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様式第１０号（第１２条関係）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取手市長　　　　　　　　殿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　　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　名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取手市自立・分散型エネルギー設備財産処分承認申請書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日付け　　第　　号で交付の決定を受けた取手市自立・分散型エネルギー設備導入事業費補助金により取得した財産を処分したいので，取手市自立・分散型エネルギー設備導入事業費補助金交付要綱第１２条第１項の規定により，下記のとおり申請します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1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交付決定番号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交付額確定通知年月日及び番号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補助対象設備名称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財産処分の理由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Placeholder Text"/>
    <w:basedOn w:val="10"/>
    <w:next w:val="23"/>
    <w:link w:val="0"/>
    <w:uiPriority w:val="0"/>
    <w:rPr>
      <w:color w:val="808080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Revision"/>
    <w:next w:val="32"/>
    <w:link w:val="0"/>
    <w:uiPriority w:val="0"/>
    <w:rPr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2337</TotalTime>
  <Pages>15</Pages>
  <Words>0</Words>
  <Characters>3203</Characters>
  <Application>JUST Note</Application>
  <Lines>4534</Lines>
  <Paragraphs>233</Paragraphs>
  <Company>茨城県</Company>
  <CharactersWithSpaces>4030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KAGAKU01</dc:creator>
  <cp:lastModifiedBy>2114青芳　樹</cp:lastModifiedBy>
  <cp:lastPrinted>2021-04-12T05:29:00Z</cp:lastPrinted>
  <dcterms:created xsi:type="dcterms:W3CDTF">2017-09-28T09:30:00Z</dcterms:created>
  <dcterms:modified xsi:type="dcterms:W3CDTF">2021-04-30T04:56:20Z</dcterms:modified>
  <cp:revision>130</cp:revision>
</cp:coreProperties>
</file>