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DB" w:rsidRDefault="00FE2264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様式第４号（第６条関係）</w:t>
      </w: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FE2264" w:rsidP="003627EB">
      <w:pPr>
        <w:ind w:left="210" w:hangingChars="100" w:hanging="210"/>
        <w:jc w:val="center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216535</wp:posOffset>
                </wp:positionV>
                <wp:extent cx="6010275" cy="79724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97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CDB" w:rsidRDefault="00FE2264">
                            <w:pPr>
                              <w:wordWrap w:val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年　　月　　日　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取手市消防長　殿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ind w:firstLineChars="1485" w:firstLine="356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  <w:p w:rsidR="00313CDB" w:rsidRDefault="00FE2264">
                            <w:pPr>
                              <w:ind w:firstLineChars="1572" w:firstLine="37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所</w:t>
                            </w:r>
                          </w:p>
                          <w:p w:rsidR="00313CDB" w:rsidRDefault="007D7C19">
                            <w:pPr>
                              <w:ind w:firstLineChars="1572" w:firstLine="37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名</w:t>
                            </w:r>
                            <w:bookmarkStart w:id="0" w:name="_GoBack"/>
                            <w:bookmarkEnd w:id="0"/>
                          </w:p>
                          <w:p w:rsidR="00313CDB" w:rsidRDefault="00FE2264">
                            <w:pPr>
                              <w:ind w:firstLineChars="1572" w:firstLine="37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連絡先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 w:rsidP="003627EB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下記の届出住宅の消防法令の適合状況について照会します。</w:t>
                            </w:r>
                          </w:p>
                          <w:p w:rsidR="00313CDB" w:rsidRDefault="00313CDB" w:rsidP="003627EB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　名　称（届出住宅の名称）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　所在地（届出住宅の所在地）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　代表者氏名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　申請理由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５　備　考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FE2264">
                            <w:pPr>
                              <w:ind w:firstLineChars="700" w:firstLine="16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※受付欄　　　　　　　　　　　　　　　※経過欄</w:t>
                            </w: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313CDB" w:rsidRDefault="00313CD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16.35pt;margin-top:17.05pt;width:473.25pt;height:627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" strokeweight=".5pt">
                <v:textbox inset="5.85pt,.7pt,5.85pt,.7pt">
                  <w:txbxContent>
                    <w:p w:rsidR="00313CDB" w:rsidRDefault="00FE2264">
                      <w:pPr>
                        <w:wordWrap w:val="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年　　月　　日　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取手市消防長　殿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ind w:firstLineChars="1485" w:firstLine="3564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申請者</w:t>
                      </w:r>
                    </w:p>
                    <w:p w:rsidR="00313CDB" w:rsidRDefault="00FE2264">
                      <w:pPr>
                        <w:ind w:firstLineChars="1572" w:firstLine="377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　所</w:t>
                      </w:r>
                    </w:p>
                    <w:p w:rsidR="00313CDB" w:rsidRDefault="007D7C19">
                      <w:pPr>
                        <w:ind w:firstLineChars="1572" w:firstLine="377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名</w:t>
                      </w:r>
                      <w:bookmarkStart w:id="1" w:name="_GoBack"/>
                      <w:bookmarkEnd w:id="1"/>
                    </w:p>
                    <w:p w:rsidR="00313CDB" w:rsidRDefault="00FE2264">
                      <w:pPr>
                        <w:ind w:firstLineChars="1572" w:firstLine="377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連絡先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 w:rsidP="003627EB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下記の届出住宅の消防法令の適合状況について照会します。</w:t>
                      </w:r>
                    </w:p>
                    <w:p w:rsidR="00313CDB" w:rsidRDefault="00313CDB" w:rsidP="003627EB">
                      <w:pPr>
                        <w:ind w:left="240" w:hangingChars="100" w:hanging="240"/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　名　称（届出住宅の名称）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　所在地（届出住宅の所在地）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　代表者氏名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　申請理由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５　備　考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FE2264">
                      <w:pPr>
                        <w:ind w:firstLineChars="700" w:firstLine="16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※受付欄　　　　　　　　　　　　　　　※経過欄</w:t>
                      </w: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313CDB" w:rsidRDefault="00313CDB">
                      <w:pPr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届出住宅の消防法令適合状況に関する照会書</w:t>
      </w: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FE2264" w:rsidP="003627EB">
      <w:pPr>
        <w:ind w:left="210" w:hangingChars="100" w:hanging="210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140335</wp:posOffset>
                </wp:positionV>
                <wp:extent cx="601027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left:16pt;mso-wrap-distance-bottom:0pt;mso-position-horizontal-relative:text;mso-position-vertical-relative:text;position:absolute;z-index:3;" o:spid="_x0000_s1027" o:allowincell="t" o:allowoverlap="t" filled="f" stroked="t" strokecolor="#000000" strokeweight="0.75pt" o:spt="20" from="-16.350000000000001pt,11.05pt" to="456.9pt,11.0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140335</wp:posOffset>
                </wp:positionV>
                <wp:extent cx="0" cy="1647825"/>
                <wp:effectExtent l="635" t="0" r="29845" b="1016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left:16pt;mso-wrap-distance-bottom:0pt;mso-position-horizontal-relative:text;mso-position-vertical-relative:text;position:absolute;z-index:5;" o:spid="_x0000_s1028" o:allowincell="t" o:allowoverlap="t" filled="f" stroked="t" strokecolor="#000000" strokeweight="0.75pt" o:spt="20" from="217.65pt,11.05pt" to="217.65pt,140.8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FE2264" w:rsidP="003627EB">
      <w:pPr>
        <w:ind w:left="210" w:hangingChars="100" w:hanging="210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35560</wp:posOffset>
                </wp:positionV>
                <wp:extent cx="6010275" cy="0"/>
                <wp:effectExtent l="0" t="635" r="29210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left:16pt;mso-wrap-distance-bottom:0pt;mso-position-horizontal-relative:text;mso-position-vertical-relative:text;position:absolute;z-index:4;" o:spid="_x0000_s1029" o:allowincell="t" o:allowoverlap="t" filled="f" stroked="t" strokecolor="#000000" strokeweight="0.75pt" o:spt="20" from="-16.350000000000001pt,2.8pt" to="456.9pt,2.8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 w:rsidP="003627E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313CDB" w:rsidRDefault="00313CDB">
      <w:pPr>
        <w:spacing w:line="280" w:lineRule="exact"/>
        <w:ind w:leftChars="-99" w:left="153" w:hangingChars="172" w:hanging="361"/>
        <w:jc w:val="left"/>
        <w:rPr>
          <w:rFonts w:ascii="ＭＳ 明朝" w:eastAsia="ＭＳ 明朝" w:hAnsi="ＭＳ 明朝"/>
        </w:rPr>
      </w:pPr>
    </w:p>
    <w:p w:rsidR="00313CDB" w:rsidRDefault="00313CDB">
      <w:pPr>
        <w:spacing w:line="280" w:lineRule="exact"/>
        <w:ind w:leftChars="-99" w:left="153" w:hangingChars="172" w:hanging="361"/>
        <w:jc w:val="left"/>
        <w:rPr>
          <w:rFonts w:ascii="ＭＳ 明朝" w:eastAsia="ＭＳ 明朝" w:hAnsi="ＭＳ 明朝"/>
        </w:rPr>
      </w:pPr>
    </w:p>
    <w:p w:rsidR="00313CDB" w:rsidRDefault="00313CDB">
      <w:pPr>
        <w:spacing w:line="280" w:lineRule="exact"/>
        <w:jc w:val="left"/>
        <w:rPr>
          <w:rFonts w:ascii="ＭＳ 明朝" w:eastAsia="ＭＳ 明朝" w:hAnsi="ＭＳ 明朝"/>
        </w:rPr>
      </w:pPr>
    </w:p>
    <w:p w:rsidR="00313CDB" w:rsidRDefault="00FE2264">
      <w:pPr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313CDB" w:rsidRDefault="00FE2264">
      <w:pPr>
        <w:spacing w:line="280" w:lineRule="exact"/>
        <w:ind w:firstLineChars="100" w:firstLine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１　申請者が法人である場合は，その名称及び代表者氏名を記入してください。</w:t>
      </w:r>
    </w:p>
    <w:p w:rsidR="00313CDB" w:rsidRDefault="00FE2264">
      <w:pPr>
        <w:spacing w:line="280" w:lineRule="exact"/>
        <w:ind w:firstLineChars="100" w:firstLine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２　※欄は記入しないでください。</w:t>
      </w:r>
    </w:p>
    <w:sectPr w:rsidR="00313CDB">
      <w:pgSz w:w="11906" w:h="16838"/>
      <w:pgMar w:top="905" w:right="1385" w:bottom="1173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5E" w:rsidRDefault="0030335E">
      <w:r>
        <w:separator/>
      </w:r>
    </w:p>
  </w:endnote>
  <w:endnote w:type="continuationSeparator" w:id="0">
    <w:p w:rsidR="0030335E" w:rsidRDefault="0030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5E" w:rsidRDefault="0030335E">
      <w:r>
        <w:separator/>
      </w:r>
    </w:p>
  </w:footnote>
  <w:footnote w:type="continuationSeparator" w:id="0">
    <w:p w:rsidR="0030335E" w:rsidRDefault="0030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13CDB"/>
    <w:rsid w:val="0030335E"/>
    <w:rsid w:val="00313CDB"/>
    <w:rsid w:val="003627EB"/>
    <w:rsid w:val="007D7C19"/>
    <w:rsid w:val="00830E0D"/>
    <w:rsid w:val="00EB3DA4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1257満　健一</dc:creator>
  <cp:lastModifiedBy>消防本部/予防課</cp:lastModifiedBy>
  <cp:revision>4</cp:revision>
  <cp:lastPrinted>2019-03-20T08:36:00Z</cp:lastPrinted>
  <dcterms:created xsi:type="dcterms:W3CDTF">2019-04-11T06:39:00Z</dcterms:created>
  <dcterms:modified xsi:type="dcterms:W3CDTF">2021-01-27T05:49:00Z</dcterms:modified>
</cp:coreProperties>
</file>