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eastAsia" w:ascii="ＭＳ ゴシック" w:hAnsi="ＭＳ ゴシック" w:eastAsia="ＭＳ ゴシック"/>
        </w:rPr>
        <w:t>自衛官募集事務に係る情報提供からの除外申出</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委任状</w:t>
      </w:r>
    </w:p>
    <w:p>
      <w:pPr>
        <w:pStyle w:val="0"/>
        <w:rPr>
          <w:rFonts w:hint="default" w:ascii="ＭＳ ゴシック" w:hAnsi="ＭＳ ゴシック" w:eastAsia="ＭＳ ゴシック"/>
        </w:rPr>
      </w:pPr>
    </w:p>
    <w:p>
      <w:pPr>
        <w:pStyle w:val="0"/>
        <w:jc w:val="right"/>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取手市長　　様</w:t>
      </w:r>
    </w:p>
    <w:p>
      <w:pPr>
        <w:pStyle w:val="0"/>
        <w:rPr>
          <w:rFonts w:hint="eastAsia" w:ascii="ＭＳ 明朝" w:hAnsi="ＭＳ 明朝" w:eastAsia="ＭＳ 明朝"/>
        </w:rPr>
      </w:pPr>
    </w:p>
    <w:p>
      <w:pPr>
        <w:pStyle w:val="0"/>
        <w:rPr>
          <w:rFonts w:hint="default" w:ascii="ＭＳ ゴシック" w:hAnsi="ＭＳ ゴシック" w:eastAsia="ＭＳ ゴシック"/>
        </w:rPr>
      </w:pPr>
      <w:r>
        <w:rPr>
          <w:rFonts w:hint="eastAsia" w:ascii="ＭＳ 明朝" w:hAnsi="ＭＳ 明朝" w:eastAsia="ＭＳ 明朝"/>
        </w:rPr>
        <w:t>１　委任者（本人）</w:t>
      </w:r>
    </w:p>
    <w:p>
      <w:pPr>
        <w:pStyle w:val="0"/>
        <w:rPr>
          <w:rFonts w:hint="default" w:ascii="ＭＳ ゴシック" w:hAnsi="ＭＳ ゴシック" w:eastAsia="ＭＳ ゴシック"/>
        </w:rPr>
      </w:pPr>
      <w:r>
        <w:rPr>
          <w:rFonts w:hint="eastAsia" w:ascii="ＭＳ ゴシック" w:hAnsi="ＭＳ ゴシック" w:eastAsia="ＭＳ ゴシック"/>
        </w:rPr>
        <w:t>　　　　　住　　　所　　〒　　　－　　　　</w:t>
      </w: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680085</wp:posOffset>
                </wp:positionH>
                <wp:positionV relativeFrom="paragraph">
                  <wp:posOffset>204470</wp:posOffset>
                </wp:positionV>
                <wp:extent cx="457200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3200]" strokeweight="0.5pt" o:spt="20" from="53.55pt,16.100000000000001pt" to="413.55pt,16.100000000000001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1050" w:firstLineChars="500"/>
        <w:rPr>
          <w:rFonts w:hint="default" w:ascii="ＭＳ ゴシック" w:hAnsi="ＭＳ ゴシック" w:eastAsia="ＭＳ ゴシック"/>
        </w:rPr>
      </w:pPr>
      <w:r>
        <w:rPr>
          <w:rFonts w:hint="eastAsia" w:ascii="ＭＳ ゴシック" w:hAnsi="ＭＳ ゴシック" w:eastAsia="ＭＳ ゴシック"/>
        </w:rPr>
        <w:t>氏　　　名　　　　　　　　　　　　　　　　　　　　　　　　　　　　　</w:t>
      </w:r>
    </w:p>
    <w:p>
      <w:pPr>
        <w:pStyle w:val="0"/>
        <w:rPr>
          <w:rFonts w:hint="default"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3" behindDoc="0" locked="0" layoutInCell="1" hidden="0" allowOverlap="1">
                <wp:simplePos x="0" y="0"/>
                <wp:positionH relativeFrom="column">
                  <wp:posOffset>657225</wp:posOffset>
                </wp:positionH>
                <wp:positionV relativeFrom="paragraph">
                  <wp:posOffset>37465</wp:posOffset>
                </wp:positionV>
                <wp:extent cx="4572000" cy="0"/>
                <wp:effectExtent l="0" t="635" r="29210" b="10795"/>
                <wp:wrapNone/>
                <wp:docPr id="1027" name="直線コネクタ 2"/>
                <a:graphic xmlns:a="http://schemas.openxmlformats.org/drawingml/2006/main">
                  <a:graphicData uri="http://schemas.microsoft.com/office/word/2010/wordprocessingShape">
                    <wps:wsp>
                      <wps:cNvPr id="1027" name="直線コネクタ 2"/>
                      <wps:cNvSp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 style="mso-wrap-distance-top:0pt;mso-position-vertical-relative:text;z-index:3;mso-position-horizontal-relative:text;position:absolute;mso-wrap-distance-bottom:0pt;mso-wrap-distance-left:9pt;mso-wrap-distance-right:9pt;" o:spid="_x0000_s1027" o:allowincell="t" o:allowoverlap="t" filled="f" stroked="t" strokecolor="#000000" strokeweight="0.5pt" o:spt="20" from="51.75pt,2.95pt" to="411.75pt,2.95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4" behindDoc="0" locked="0" layoutInCell="1" hidden="0" allowOverlap="1">
                <wp:simplePos x="0" y="0"/>
                <wp:positionH relativeFrom="column">
                  <wp:posOffset>647700</wp:posOffset>
                </wp:positionH>
                <wp:positionV relativeFrom="paragraph">
                  <wp:posOffset>266065</wp:posOffset>
                </wp:positionV>
                <wp:extent cx="4572000" cy="0"/>
                <wp:effectExtent l="0" t="635" r="29210" b="10795"/>
                <wp:wrapNone/>
                <wp:docPr id="1028" name="直線コネクタ 3"/>
                <a:graphic xmlns:a="http://schemas.openxmlformats.org/drawingml/2006/main">
                  <a:graphicData uri="http://schemas.microsoft.com/office/word/2010/wordprocessingShape">
                    <wps:wsp>
                      <wps:cNvPr id="1028" name="直線コネクタ 3"/>
                      <wps:cNvSp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3" style="mso-wrap-distance-top:0pt;mso-position-vertical-relative:text;z-index:4;mso-position-horizontal-relative:text;position:absolute;mso-wrap-distance-bottom:0pt;mso-wrap-distance-left:9pt;mso-wrap-distance-right:9pt;" o:spid="_x0000_s1028" o:allowincell="t" o:allowoverlap="t" filled="f" stroked="t" strokecolor="#000000" strokeweight="0.5pt" o:spt="20" from="51pt,20.950000000000003pt" to="411pt,20.950000000000003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rPr>
        <w:t>　　　　　連　絡　先</w:t>
      </w:r>
    </w:p>
    <w:p>
      <w:pPr>
        <w:pStyle w:val="0"/>
        <w:rPr>
          <w:rFonts w:hint="default" w:ascii="ＭＳ ゴシック" w:hAnsi="ＭＳ ゴシック" w:eastAsia="ＭＳ ゴシック"/>
        </w:rPr>
      </w:pPr>
    </w:p>
    <w:p>
      <w:pPr>
        <w:pStyle w:val="0"/>
        <w:ind w:leftChars="0" w:hanging="420" w:hangingChars="20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明朝" w:hAnsi="ＭＳ 明朝" w:eastAsia="ＭＳ 明朝"/>
        </w:rPr>
        <w:t>私は、下記の者を代理人に定め、自衛官募集事務に係る情報提供からの除外申出の権限を委任します。</w:t>
      </w:r>
    </w:p>
    <w:p>
      <w:pPr>
        <w:pStyle w:val="0"/>
        <w:ind w:left="210" w:hanging="210" w:hangingChars="100"/>
        <w:rPr>
          <w:rFonts w:hint="default" w:ascii="ＭＳ ゴシック" w:hAnsi="ＭＳ ゴシック" w:eastAsia="ＭＳ ゴシック"/>
        </w:rPr>
      </w:pPr>
      <w:bookmarkStart w:id="0" w:name="_GoBack"/>
      <w:bookmarkEnd w:id="0"/>
    </w:p>
    <w:p>
      <w:pPr>
        <w:pStyle w:val="0"/>
        <w:ind w:left="210" w:hanging="210" w:hangingChars="100"/>
        <w:rPr>
          <w:rFonts w:hint="default" w:ascii="ＭＳ ゴシック" w:hAnsi="ＭＳ ゴシック" w:eastAsia="ＭＳ ゴシック"/>
        </w:rPr>
      </w:pPr>
      <w:r>
        <w:rPr>
          <w:rFonts w:hint="eastAsia" w:ascii="ＭＳ 明朝" w:hAnsi="ＭＳ 明朝" w:eastAsia="ＭＳ 明朝"/>
        </w:rPr>
        <w:t>２　代理人</w:t>
      </w:r>
    </w:p>
    <w:p>
      <w:pPr>
        <w:pStyle w:val="0"/>
        <w:ind w:firstLine="1050" w:firstLineChars="500"/>
        <w:rPr>
          <w:rFonts w:hint="default" w:ascii="ＭＳ ゴシック" w:hAnsi="ＭＳ ゴシック" w:eastAsia="ＭＳ ゴシック"/>
        </w:rPr>
      </w:pPr>
      <w:r>
        <w:rPr>
          <w:rFonts w:hint="eastAsia" w:ascii="ＭＳ ゴシック" w:hAnsi="ＭＳ ゴシック" w:eastAsia="ＭＳ ゴシック"/>
        </w:rPr>
        <w:t>住　　　所　　〒　　　－　　　　</w:t>
      </w:r>
    </w:p>
    <w:p>
      <w:pPr>
        <w:pStyle w:val="0"/>
        <w:rPr>
          <w:rFonts w:hint="default" w:ascii="ＭＳ ゴシック" w:hAnsi="ＭＳ ゴシック" w:eastAsia="ＭＳ ゴシック"/>
          <w:u w:val="single" w:color="auto"/>
        </w:rPr>
      </w:pPr>
      <w:r>
        <w:rPr>
          <w:rFonts w:hint="eastAsia" w:ascii="ＭＳ ゴシック" w:hAnsi="ＭＳ ゴシック" w:eastAsia="ＭＳ ゴシック"/>
        </w:rPr>
        <mc:AlternateContent>
          <mc:Choice Requires="wps">
            <w:drawing>
              <wp:anchor distT="0" distB="0" distL="114300" distR="114300" simplePos="0" relativeHeight="5" behindDoc="0" locked="0" layoutInCell="1" hidden="0" allowOverlap="1">
                <wp:simplePos x="0" y="0"/>
                <wp:positionH relativeFrom="column">
                  <wp:posOffset>680085</wp:posOffset>
                </wp:positionH>
                <wp:positionV relativeFrom="paragraph">
                  <wp:posOffset>204470</wp:posOffset>
                </wp:positionV>
                <wp:extent cx="4572000"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4" style="mso-wrap-distance-top:0pt;mso-position-vertical-relative:text;z-index:5;mso-position-horizontal-relative:text;position:absolute;mso-wrap-distance-bottom:0pt;mso-wrap-distance-left:9pt;mso-wrap-distance-right:9pt;" o:spid="_x0000_s1029" o:allowincell="t" o:allowoverlap="t" filled="f" stroked="t" strokecolor="#000000" strokeweight="0.5pt" o:spt="20" from="53.55pt,16.100000000000001pt" to="413.55pt,16.100000000000001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1050" w:firstLineChars="500"/>
        <w:rPr>
          <w:rFonts w:hint="default" w:ascii="ＭＳ ゴシック" w:hAnsi="ＭＳ ゴシック" w:eastAsia="ＭＳ ゴシック"/>
        </w:rPr>
      </w:pPr>
      <w:r>
        <w:rPr>
          <w:rFonts w:hint="eastAsia" w:ascii="ＭＳ ゴシック" w:hAnsi="ＭＳ ゴシック" w:eastAsia="ＭＳ ゴシック"/>
        </w:rPr>
        <w:t>氏　　　名　　　　　　　　　　　　　　　　　　　　　　　　　　　　　</w:t>
      </w:r>
    </w:p>
    <w:p>
      <w:pPr>
        <w:pStyle w:val="0"/>
        <w:rPr>
          <w:rFonts w:hint="default"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6" behindDoc="0" locked="0" layoutInCell="1" hidden="0" allowOverlap="1">
                <wp:simplePos x="0" y="0"/>
                <wp:positionH relativeFrom="column">
                  <wp:posOffset>657225</wp:posOffset>
                </wp:positionH>
                <wp:positionV relativeFrom="paragraph">
                  <wp:posOffset>37465</wp:posOffset>
                </wp:positionV>
                <wp:extent cx="4572000" cy="0"/>
                <wp:effectExtent l="0" t="635" r="29210" b="10795"/>
                <wp:wrapNone/>
                <wp:docPr id="1030" name="直線コネクタ 5"/>
                <a:graphic xmlns:a="http://schemas.openxmlformats.org/drawingml/2006/main">
                  <a:graphicData uri="http://schemas.microsoft.com/office/word/2010/wordprocessingShape">
                    <wps:wsp>
                      <wps:cNvPr id="1030" name="直線コネクタ 5"/>
                      <wps:cNvSp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5" style="mso-wrap-distance-top:0pt;mso-position-vertical-relative:text;z-index:6;mso-position-horizontal-relative:text;position:absolute;mso-wrap-distance-bottom:0pt;mso-wrap-distance-left:9pt;mso-wrap-distance-right:9pt;" o:spid="_x0000_s1030" o:allowincell="t" o:allowoverlap="t" filled="f" stroked="t" strokecolor="#000000" strokeweight="0.5pt" o:spt="20" from="51.75pt,2.95pt" to="411.75pt,2.95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mc:AlternateContent>
          <mc:Choice Requires="wps">
            <w:drawing>
              <wp:anchor distT="0" distB="0" distL="114300" distR="114300" simplePos="0" relativeHeight="7" behindDoc="0" locked="0" layoutInCell="1" hidden="0" allowOverlap="1">
                <wp:simplePos x="0" y="0"/>
                <wp:positionH relativeFrom="column">
                  <wp:posOffset>647700</wp:posOffset>
                </wp:positionH>
                <wp:positionV relativeFrom="paragraph">
                  <wp:posOffset>266065</wp:posOffset>
                </wp:positionV>
                <wp:extent cx="4572000" cy="0"/>
                <wp:effectExtent l="0" t="635" r="29210" b="10795"/>
                <wp:wrapNone/>
                <wp:docPr id="1031" name="直線コネクタ 6"/>
                <a:graphic xmlns:a="http://schemas.openxmlformats.org/drawingml/2006/main">
                  <a:graphicData uri="http://schemas.microsoft.com/office/word/2010/wordprocessingShape">
                    <wps:wsp>
                      <wps:cNvPr id="1031" name="直線コネクタ 6"/>
                      <wps:cNvSpPr/>
                      <wps:spPr>
                        <a:xfrm>
                          <a:off x="0" y="0"/>
                          <a:ext cx="4572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6" style="mso-wrap-distance-top:0pt;mso-position-vertical-relative:text;z-index:7;mso-position-horizontal-relative:text;position:absolute;mso-wrap-distance-bottom:0pt;mso-wrap-distance-left:9pt;mso-wrap-distance-right:9pt;" o:spid="_x0000_s1031" o:allowincell="t" o:allowoverlap="t" filled="f" stroked="t" strokecolor="#000000" strokeweight="0.5pt" o:spt="20" from="51pt,20.950000000000003pt" to="411pt,20.950000000000003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rPr>
        <w:t>　　　　　連　絡　先</w:t>
      </w:r>
    </w:p>
    <w:p>
      <w:pPr>
        <w:pStyle w:val="0"/>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p>
    <w:p>
      <w:pPr>
        <w:pStyle w:val="0"/>
        <w:ind w:left="210" w:hanging="210" w:hangingChars="100"/>
        <w:rPr>
          <w:rFonts w:hint="eastAsia" w:ascii="ＭＳ 明朝" w:hAnsi="ＭＳ 明朝" w:eastAsia="ＭＳ 明朝"/>
        </w:rPr>
      </w:pPr>
      <w:r>
        <w:rPr>
          <w:rFonts w:hint="eastAsia" w:ascii="ＭＳ 明朝" w:hAnsi="ＭＳ 明朝" w:eastAsia="ＭＳ 明朝"/>
        </w:rPr>
        <w:t>注意事項</w:t>
      </w:r>
    </w:p>
    <w:p>
      <w:pPr>
        <w:pStyle w:val="0"/>
        <w:ind w:left="210" w:hanging="210" w:hangingChars="100"/>
        <w:rPr>
          <w:rFonts w:hint="eastAsia" w:ascii="ＭＳ 明朝" w:hAnsi="ＭＳ 明朝" w:eastAsia="ＭＳ 明朝"/>
        </w:rPr>
      </w:pPr>
      <w:r>
        <w:rPr>
          <w:rFonts w:hint="eastAsia" w:ascii="ＭＳ 明朝" w:hAnsi="ＭＳ 明朝" w:eastAsia="ＭＳ 明朝"/>
        </w:rPr>
        <w:t>　１　委任状は、委任者がすべて自署して受任者に渡してください。</w:t>
      </w:r>
    </w:p>
    <w:p>
      <w:pPr>
        <w:pStyle w:val="0"/>
        <w:ind w:left="210" w:hanging="210" w:hangingChars="100"/>
        <w:rPr>
          <w:rFonts w:hint="eastAsia" w:ascii="ＭＳ 明朝" w:hAnsi="ＭＳ 明朝" w:eastAsia="ＭＳ 明朝"/>
        </w:rPr>
      </w:pPr>
      <w:r>
        <w:rPr>
          <w:rFonts w:hint="eastAsia" w:ascii="ＭＳ 明朝" w:hAnsi="ＭＳ 明朝" w:eastAsia="ＭＳ 明朝"/>
        </w:rPr>
        <w:t>　　　（委任状をパソコン等で作成した場合は、委任者の押印が必要です。）</w:t>
      </w:r>
    </w:p>
    <w:p>
      <w:pPr>
        <w:pStyle w:val="0"/>
        <w:ind w:left="210" w:hanging="210" w:hangingChars="100"/>
        <w:rPr>
          <w:rFonts w:hint="default" w:ascii="ＭＳ ゴシック" w:hAnsi="ＭＳ ゴシック" w:eastAsia="ＭＳ ゴシック"/>
        </w:rPr>
      </w:pPr>
      <w:r>
        <w:rPr>
          <w:rFonts w:hint="eastAsia" w:ascii="ＭＳ 明朝" w:hAnsi="ＭＳ 明朝" w:eastAsia="ＭＳ 明朝"/>
        </w:rPr>
        <w:t>　２　連絡先は、日中に連絡の取れる電話番号を記入してください。</w:t>
      </w:r>
    </w:p>
    <w:p>
      <w:pPr>
        <w:pStyle w:val="0"/>
        <w:ind w:left="210" w:hanging="210" w:hangingChars="100"/>
        <w:rPr>
          <w:rFonts w:hint="default" w:ascii="ＭＳ ゴシック" w:hAnsi="ＭＳ ゴシック" w:eastAsia="ＭＳ ゴシック"/>
        </w:rPr>
      </w:pP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233</TotalTime>
  <Pages>1</Pages>
  <Words>59</Words>
  <Characters>339</Characters>
  <Lines>2</Lines>
  <Paragraphs>1</Paragraphs>
  <Company>
  </Company>
  <CharactersWithSpaces>397</CharactersWithSpaces>
  <AppVersion>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_x000d_
  </dc:description>
  <dcterms:created xsi:type="dcterms:W3CDTF">2022-05-13T02:31:00Z</dcterms:created>
  <dcterms:modified xsi:type="dcterms:W3CDTF">2023-05-18T09:04:15Z</dcterms:modified>
</cp:coreProperties>
</file>