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様式第１５号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(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第１２条関係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)</w:t>
      </w:r>
    </w:p>
    <w:p>
      <w:pPr>
        <w:pStyle w:val="0"/>
        <w:jc w:val="center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地質分析結果証明書</w:t>
      </w:r>
    </w:p>
    <w:p>
      <w:pPr>
        <w:pStyle w:val="0"/>
        <w:ind w:right="210" w:rightChars="100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年　　月　　日　</w:t>
      </w:r>
    </w:p>
    <w:p>
      <w:pPr>
        <w:pStyle w:val="0"/>
        <w:jc w:val="both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　　　　　　　　　　　　　　　様</w:t>
      </w:r>
    </w:p>
    <w:p>
      <w:pPr>
        <w:pStyle w:val="0"/>
        <w:ind w:right="3784" w:rightChars="1802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分析機関名　　　　　　　　　　　　　　　　　　</w:t>
      </w:r>
    </w:p>
    <w:p>
      <w:pPr>
        <w:pStyle w:val="0"/>
        <w:ind w:right="210" w:rightChars="100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  <w:highlight w:val="none"/>
        </w:rPr>
        <w:t>代表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者　　　　　　　　　　　　　　　　印　</w:t>
      </w:r>
    </w:p>
    <w:p>
      <w:pPr>
        <w:pStyle w:val="0"/>
        <w:ind w:right="1869" w:rightChars="890" w:firstLine="8589" w:firstLineChars="2045"/>
        <w:jc w:val="both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  <w:highlight w:val="none"/>
        </w:rPr>
        <w:t>所在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地</w:t>
      </w:r>
    </w:p>
    <w:p>
      <w:pPr>
        <w:pStyle w:val="0"/>
        <w:ind w:right="3776" w:rightChars="1798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spacing w:val="38"/>
          <w:kern w:val="2"/>
          <w:sz w:val="21"/>
          <w:highlight w:val="none"/>
        </w:rPr>
        <w:t>電話番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号　　　　　　　　　　　　　　　　　　</w:t>
      </w:r>
    </w:p>
    <w:p>
      <w:pPr>
        <w:pStyle w:val="0"/>
        <w:ind w:right="220" w:rightChars="105"/>
        <w:jc w:val="right"/>
        <w:rPr>
          <w:rFonts w:hint="default" w:ascii="ＭＳ 明朝" w:hAnsi="ＭＳ 明朝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環境計量士　　　　　　　　　　　　　　　　印　</w:t>
      </w:r>
    </w:p>
    <w:p>
      <w:pPr>
        <w:pStyle w:val="0"/>
        <w:rPr>
          <w:rFonts w:hint="eastAsia" w:ascii="ＭＳ 明朝" w:hAnsi="ＭＳ 明朝"/>
          <w:sz w:val="21"/>
          <w:highlight w:val="none"/>
        </w:rPr>
      </w:pPr>
      <w:r>
        <w:rPr>
          <w:rFonts w:hint="default" w:ascii="ＭＳ 明朝" w:hAnsi="ＭＳ 明朝" w:eastAsia="ＭＳ 明朝"/>
          <w:kern w:val="2"/>
          <w:sz w:val="21"/>
          <w:highlight w:val="none"/>
        </w:rPr>
        <w:t>　　　　　　年　　月　　日に依頼のあった検体について，土壌の汚染に係る環境基準について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(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平成３年環境庁告示第４６号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)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付表に定める方法により検液を作成し，計量した結果を下記のとおり証明します。　　　　　　</w:t>
      </w:r>
      <w:r>
        <w:rPr>
          <w:rFonts w:hint="eastAsia" w:ascii="ＭＳ 明朝" w:hAnsi="ＭＳ 明朝" w:eastAsia="ＭＳ 明朝"/>
          <w:kern w:val="2"/>
          <w:sz w:val="21"/>
          <w:highlight w:val="none"/>
        </w:rPr>
        <w:t>　　　　　　　　　　　　　　　　　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　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(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検体区分　　　　　</w:t>
      </w:r>
      <w:r>
        <w:rPr>
          <w:rFonts w:hint="default" w:ascii="ＭＳ 明朝" w:hAnsi="ＭＳ 明朝" w:eastAsia="ＭＳ 明朝"/>
          <w:kern w:val="2"/>
          <w:sz w:val="21"/>
          <w:highlight w:val="none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4"/>
        <w:gridCol w:w="854"/>
        <w:gridCol w:w="854"/>
        <w:gridCol w:w="854"/>
        <w:gridCol w:w="854"/>
        <w:gridCol w:w="854"/>
        <w:gridCol w:w="2827"/>
        <w:gridCol w:w="853"/>
        <w:gridCol w:w="2157"/>
        <w:gridCol w:w="2479"/>
      </w:tblGrid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計量の対象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単位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測定値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  <w:highlight w:val="none"/>
              </w:rPr>
              <w:t>定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量下限値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基準値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測定方法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カドミウム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0.01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55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全シアン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不検出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38(38.1.1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及び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38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の備考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を除く。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又は昭和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有機燐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りん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不検出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31.1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のうちガスクロマトグラフ法以外のもの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メチルジメトンにあっては，昭和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2)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鉛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0.01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54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六価クロム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0.05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65.2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(65.2.7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を除く。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65.2.6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の場合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,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K0170-7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a)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b)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砒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ひ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0.01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61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総水銀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0.0005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アルキル水銀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不検出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及び昭和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PCB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不検出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4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ジクロロメタン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0.02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四塩化炭素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0.002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クロロエチレン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別名塩化ビニル又は塩化ビニルモノマー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0.002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平成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―ジクロロエタン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0.004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―ジクロロエチレン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0.1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  <w:highlight w:val="none"/>
              </w:rPr>
              <w:t>―ジクロロエチレン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0.04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color w:val="auto"/>
                <w:highlight w:val="none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シス体にあっては日本工業規格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5.3.2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，トランス体にあっては日本工業規格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highlight w:val="none"/>
              </w:rPr>
              <w:t>5.3.1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1-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トリクロロエタン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―トリクロロエタン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0.006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トリクロロエチレン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0.03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テトラクロロエチレン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0.01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5.4.1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5.5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3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―ジクロロプロペン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0.002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5.3.1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チウラム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0.006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5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シマジン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0.003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チオベンカルブ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0.02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ベンゼン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0.01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K0125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5.3.2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セレン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0.01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67.2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67.3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67.4</w:t>
            </w:r>
            <w:bookmarkStart w:id="0" w:name="_GoBack"/>
            <w:bookmarkEnd w:id="0"/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ふっ素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0.8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34.1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(34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の備考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を除く。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若しくは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34.4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34.1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c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注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文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及び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34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の備考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を除く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及び昭和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ほう素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日本工業規格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K0102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47.1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47.3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又は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47.4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－ジオキサン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l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0.05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年環告第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号付表</w:t>
            </w:r>
            <w:r>
              <w:rPr>
                <w:rFonts w:hint="eastAsia" w:ascii="ＭＳ 明朝" w:hAnsi="ＭＳ 明朝" w:eastAsia="ＭＳ 明朝"/>
                <w:kern w:val="2"/>
                <w:sz w:val="21"/>
                <w:highlight w:val="none"/>
              </w:rPr>
              <w:t>8</w:t>
            </w:r>
          </w:p>
        </w:tc>
      </w:tr>
      <w:tr>
        <w:trPr>
          <w:cantSplit/>
          <w:trHeight w:val="405" w:hRule="atLeast"/>
        </w:trPr>
        <w:tc>
          <w:tcPr>
            <w:tcW w:w="8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農用地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田に限る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)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砒素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kg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15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50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年総理府令第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　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項及び第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条</w:t>
            </w:r>
          </w:p>
        </w:tc>
        <w:tc>
          <w:tcPr>
            <w:tcW w:w="247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含有</w:t>
            </w:r>
          </w:p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試験</w:t>
            </w:r>
          </w:p>
        </w:tc>
      </w:tr>
      <w:tr>
        <w:trPr>
          <w:cantSplit/>
          <w:trHeight w:val="405" w:hRule="atLeast"/>
        </w:trPr>
        <w:tc>
          <w:tcPr>
            <w:tcW w:w="8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銅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mg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／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kg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125</w:t>
            </w:r>
          </w:p>
        </w:tc>
        <w:tc>
          <w:tcPr>
            <w:tcW w:w="5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昭和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47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年総理府令第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66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号　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条第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項及び第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条</w:t>
            </w:r>
          </w:p>
        </w:tc>
        <w:tc>
          <w:tcPr>
            <w:tcW w:w="24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5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水素イオン濃度指数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－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以上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9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未満</w:t>
            </w:r>
          </w:p>
        </w:tc>
        <w:tc>
          <w:tcPr>
            <w:tcW w:w="8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地盤工学会基準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JGS0211-200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＊「土懸濁液の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pH</w:t>
            </w: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試験方法」</w:t>
            </w:r>
          </w:p>
        </w:tc>
      </w:tr>
      <w:tr>
        <w:trPr>
          <w:trHeight w:val="360" w:hRule="atLeast"/>
        </w:trPr>
        <w:tc>
          <w:tcPr>
            <w:tcW w:w="1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検体の性状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形状</w:t>
            </w: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</w:p>
        </w:tc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色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におい</w:t>
            </w:r>
          </w:p>
        </w:tc>
        <w:tc>
          <w:tcPr>
            <w:tcW w:w="4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備考</w:t>
            </w:r>
          </w:p>
        </w:tc>
        <w:tc>
          <w:tcPr>
            <w:tcW w:w="125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default" w:ascii="ＭＳ 明朝" w:hAnsi="ＭＳ 明朝"/>
                <w:highlight w:val="none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highlight w:val="none"/>
              </w:rPr>
              <w:t>　</w:t>
            </w:r>
          </w:p>
        </w:tc>
      </w:tr>
    </w:tbl>
    <w:p>
      <w:pPr>
        <w:pStyle w:val="0"/>
        <w:spacing w:line="300" w:lineRule="auto"/>
        <w:rPr>
          <w:rFonts w:hint="eastAsia" w:ascii="ＭＳ 明朝" w:hAnsi="ＭＳ 明朝"/>
          <w:sz w:val="24"/>
          <w:highlight w:val="none"/>
        </w:rPr>
      </w:pPr>
    </w:p>
    <w:p>
      <w:pPr>
        <w:rPr>
          <w:rFonts w:hint="eastAsia" w:ascii="ＭＳ 明朝" w:hAnsi="ＭＳ 明朝"/>
          <w:sz w:val="24"/>
        </w:rPr>
        <w:sectPr>
          <w:pgSz w:w="14570" w:h="20636"/>
          <w:pgMar w:top="567" w:right="567" w:bottom="397" w:left="567" w:header="720" w:footer="720" w:gutter="0"/>
          <w:cols w:space="720"/>
          <w:noEndnote w:val="1"/>
          <w:textDirection w:val="lrTb"/>
          <w:docGrid w:linePitch="286"/>
        </w:sectPr>
      </w:pPr>
    </w:p>
    <w:p>
      <w:pPr>
        <w:pStyle w:val="0"/>
        <w:rPr>
          <w:rFonts w:hint="eastAsia"/>
          <w:highlight w:val="none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4570" w:h="20636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3</Pages>
  <Words>361</Words>
  <Characters>1625</Characters>
  <Application>JUST Note</Application>
  <Lines>266</Lines>
  <Paragraphs>152</Paragraphs>
  <CharactersWithSpaces>1759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1466印藤　智徳</dc:creator>
  <cp:lastModifiedBy>1466印藤　智徳</cp:lastModifiedBy>
  <dcterms:created xsi:type="dcterms:W3CDTF">2019-03-29T08:14:00Z</dcterms:created>
  <dcterms:modified xsi:type="dcterms:W3CDTF">2019-03-29T08:17:45Z</dcterms:modified>
  <cp:revision>1</cp:revision>
</cp:coreProperties>
</file>