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9A92" w14:textId="77777777" w:rsidR="00414934" w:rsidRDefault="007A7254">
      <w:pPr>
        <w:autoSpaceDE w:val="0"/>
        <w:autoSpaceDN w:val="0"/>
        <w:adjustRightInd w:val="0"/>
        <w:jc w:val="center"/>
        <w:rPr>
          <w:rFonts w:ascii="ＭＳ ゴシック" w:eastAsia="ＭＳ ゴシック" w:hAnsi="ＭＳ ゴシック"/>
          <w:b/>
          <w:sz w:val="22"/>
        </w:rPr>
      </w:pPr>
      <w:r>
        <w:rPr>
          <w:rFonts w:ascii="ＭＳ ゴシック" w:eastAsia="ＭＳ ゴシック" w:hAnsi="ＭＳ ゴシック" w:hint="eastAsia"/>
          <w:b/>
          <w:sz w:val="28"/>
        </w:rPr>
        <w:t>広報とりで「タウン」掲載基準</w:t>
      </w:r>
    </w:p>
    <w:p w14:paraId="125E9594" w14:textId="77777777" w:rsidR="00414934" w:rsidRDefault="007A7254">
      <w:pPr>
        <w:autoSpaceDE w:val="0"/>
        <w:autoSpaceDN w:val="0"/>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rPr>
        <w:t>広報とりで「タウン」のコーナーでは、市や官公庁関係機関外の市民活動の情報を掲載しています。掲載は無料ですが、広報紙の公共性・公益性を尊重し、掲載基準を設けています。</w:t>
      </w:r>
    </w:p>
    <w:p w14:paraId="519D0DA1" w14:textId="77777777" w:rsidR="00414934" w:rsidRDefault="00414934">
      <w:pPr>
        <w:autoSpaceDE w:val="0"/>
        <w:autoSpaceDN w:val="0"/>
        <w:adjustRightInd w:val="0"/>
        <w:jc w:val="left"/>
        <w:rPr>
          <w:rFonts w:ascii="ＭＳ ゴシック" w:eastAsia="ＭＳ ゴシック" w:hAnsi="ＭＳ ゴシック"/>
        </w:rPr>
      </w:pPr>
    </w:p>
    <w:p w14:paraId="1120C28A" w14:textId="77777777" w:rsidR="00414934" w:rsidRDefault="007A7254">
      <w:pPr>
        <w:pStyle w:val="a3"/>
        <w:numPr>
          <w:ilvl w:val="0"/>
          <w:numId w:val="1"/>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掲載の要件</w:t>
      </w:r>
    </w:p>
    <w:p w14:paraId="30D3F4F0" w14:textId="77777777" w:rsidR="00414934" w:rsidRDefault="007A7254">
      <w:pPr>
        <w:pStyle w:val="a3"/>
        <w:numPr>
          <w:ilvl w:val="0"/>
          <w:numId w:val="2"/>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原則</w:t>
      </w:r>
      <w:r>
        <w:rPr>
          <w:rFonts w:ascii="ＭＳ ゴシック" w:eastAsia="ＭＳ ゴシック" w:hAnsi="ＭＳ ゴシック" w:hint="eastAsia"/>
          <w:color w:val="000000" w:themeColor="text1"/>
        </w:rPr>
        <w:t>、</w:t>
      </w:r>
      <w:r>
        <w:rPr>
          <w:rFonts w:ascii="ＭＳ ゴシック" w:eastAsia="ＭＳ ゴシック" w:hAnsi="ＭＳ ゴシック" w:hint="eastAsia"/>
        </w:rPr>
        <w:t>市内に活動拠点を置く市民団体・個人であること</w:t>
      </w:r>
    </w:p>
    <w:p w14:paraId="4E6855A2" w14:textId="77777777" w:rsidR="00414934" w:rsidRDefault="007A7254">
      <w:pPr>
        <w:pStyle w:val="a3"/>
        <w:autoSpaceDE w:val="0"/>
        <w:autoSpaceDN w:val="0"/>
        <w:adjustRightInd w:val="0"/>
        <w:ind w:leftChars="0" w:left="1050" w:firstLineChars="100" w:firstLine="210"/>
        <w:jc w:val="left"/>
        <w:rPr>
          <w:rFonts w:ascii="ＭＳ ゴシック" w:eastAsia="ＭＳ ゴシック" w:hAnsi="ＭＳ ゴシック"/>
        </w:rPr>
      </w:pPr>
      <w:r>
        <w:rPr>
          <w:rFonts w:ascii="ＭＳ ゴシック" w:eastAsia="ＭＳ ゴシック" w:hAnsi="ＭＳ ゴシック" w:hint="eastAsia"/>
        </w:rPr>
        <w:t>ただし、市外に拠点を置く団体・個人であっても、公共的性格や社会貢献性などが含まれる場合はこの限りではありません。</w:t>
      </w:r>
    </w:p>
    <w:p w14:paraId="13A9F568" w14:textId="77777777" w:rsidR="00414934" w:rsidRDefault="007A7254">
      <w:pPr>
        <w:pStyle w:val="a3"/>
        <w:numPr>
          <w:ilvl w:val="0"/>
          <w:numId w:val="2"/>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催し物などの開催日や申込の締切日は、掲載希望号から一定期間空けること</w:t>
      </w:r>
    </w:p>
    <w:p w14:paraId="7A384A2E" w14:textId="77777777" w:rsidR="00414934" w:rsidRDefault="007A7254">
      <w:pPr>
        <w:pStyle w:val="a3"/>
        <w:autoSpaceDE w:val="0"/>
        <w:autoSpaceDN w:val="0"/>
        <w:adjustRightInd w:val="0"/>
        <w:ind w:leftChars="0" w:left="1050" w:firstLineChars="100" w:firstLine="210"/>
        <w:jc w:val="left"/>
        <w:rPr>
          <w:rFonts w:ascii="ＭＳ ゴシック" w:eastAsia="ＭＳ ゴシック" w:hAnsi="ＭＳ ゴシック"/>
        </w:rPr>
      </w:pPr>
      <w:r>
        <w:rPr>
          <w:rFonts w:ascii="ＭＳ ゴシック" w:eastAsia="ＭＳ ゴシック" w:hAnsi="ＭＳ ゴシック" w:hint="eastAsia"/>
        </w:rPr>
        <w:t>発行日当日に全ての読者が読むとは限らないことから、以下を参考に日程の調整をお願いします。</w:t>
      </w:r>
      <w:r>
        <w:rPr>
          <w:rFonts w:ascii="ＭＳ ゴシック" w:eastAsia="ＭＳ ゴシック" w:hAnsi="ＭＳ ゴシック" w:hint="eastAsia"/>
        </w:rPr>
        <w:br/>
      </w:r>
      <w:r>
        <w:rPr>
          <w:rFonts w:ascii="ＭＳ ゴシック" w:eastAsia="ＭＳ ゴシック" w:hAnsi="ＭＳ ゴシック" w:hint="eastAsia"/>
        </w:rPr>
        <w:t xml:space="preserve">　・広報とりで</w:t>
      </w:r>
      <w:r>
        <w:rPr>
          <w:rFonts w:ascii="ＭＳ ゴシック" w:eastAsia="ＭＳ ゴシック" w:hAnsi="ＭＳ ゴシック" w:hint="eastAsia"/>
        </w:rPr>
        <w:t>1</w:t>
      </w:r>
      <w:r>
        <w:rPr>
          <w:rFonts w:ascii="ＭＳ ゴシック" w:eastAsia="ＭＳ ゴシック" w:hAnsi="ＭＳ ゴシック" w:hint="eastAsia"/>
        </w:rPr>
        <w:t>日号…</w:t>
      </w:r>
      <w:r>
        <w:rPr>
          <w:rFonts w:ascii="ＭＳ ゴシック" w:eastAsia="ＭＳ ゴシック" w:hAnsi="ＭＳ ゴシック" w:hint="eastAsia"/>
        </w:rPr>
        <w:t>8</w:t>
      </w:r>
      <w:r>
        <w:rPr>
          <w:rFonts w:ascii="ＭＳ ゴシック" w:eastAsia="ＭＳ ゴシック" w:hAnsi="ＭＳ ゴシック" w:hint="eastAsia"/>
        </w:rPr>
        <w:t>日以降の開催日（</w:t>
      </w:r>
      <w:r>
        <w:rPr>
          <w:rFonts w:ascii="ＭＳ ゴシック" w:eastAsia="ＭＳ ゴシック" w:hAnsi="ＭＳ ゴシック" w:hint="eastAsia"/>
        </w:rPr>
        <w:t>7</w:t>
      </w:r>
      <w:r>
        <w:rPr>
          <w:rFonts w:ascii="ＭＳ ゴシック" w:eastAsia="ＭＳ ゴシック" w:hAnsi="ＭＳ ゴシック" w:hint="eastAsia"/>
        </w:rPr>
        <w:t>日までに開催・申込締切は</w:t>
      </w:r>
      <w:r>
        <w:rPr>
          <w:rFonts w:ascii="ＭＳ ゴシック" w:eastAsia="ＭＳ ゴシック" w:hAnsi="ＭＳ ゴシック" w:hint="eastAsia"/>
        </w:rPr>
        <w:t>NG</w:t>
      </w:r>
      <w:r>
        <w:rPr>
          <w:rFonts w:ascii="ＭＳ ゴシック" w:eastAsia="ＭＳ ゴシック" w:hAnsi="ＭＳ ゴシック" w:hint="eastAsia"/>
        </w:rPr>
        <w:t>）</w:t>
      </w:r>
      <w:r>
        <w:rPr>
          <w:rFonts w:ascii="ＭＳ ゴシック" w:eastAsia="ＭＳ ゴシック" w:hAnsi="ＭＳ ゴシック" w:hint="eastAsia"/>
        </w:rPr>
        <w:br/>
      </w:r>
      <w:r>
        <w:rPr>
          <w:rFonts w:ascii="ＭＳ ゴシック" w:eastAsia="ＭＳ ゴシック" w:hAnsi="ＭＳ ゴシック" w:hint="eastAsia"/>
        </w:rPr>
        <w:t xml:space="preserve">　・広報とりで</w:t>
      </w:r>
      <w:r>
        <w:rPr>
          <w:rFonts w:ascii="ＭＳ ゴシック" w:eastAsia="ＭＳ ゴシック" w:hAnsi="ＭＳ ゴシック" w:hint="eastAsia"/>
        </w:rPr>
        <w:t>15</w:t>
      </w:r>
      <w:r>
        <w:rPr>
          <w:rFonts w:ascii="ＭＳ ゴシック" w:eastAsia="ＭＳ ゴシック" w:hAnsi="ＭＳ ゴシック" w:hint="eastAsia"/>
        </w:rPr>
        <w:t>日号…</w:t>
      </w:r>
      <w:r>
        <w:rPr>
          <w:rFonts w:ascii="ＭＳ ゴシック" w:eastAsia="ＭＳ ゴシック" w:hAnsi="ＭＳ ゴシック" w:hint="eastAsia"/>
        </w:rPr>
        <w:t>22</w:t>
      </w:r>
      <w:r>
        <w:rPr>
          <w:rFonts w:ascii="ＭＳ ゴシック" w:eastAsia="ＭＳ ゴシック" w:hAnsi="ＭＳ ゴシック" w:hint="eastAsia"/>
        </w:rPr>
        <w:t>日以降の開催日（</w:t>
      </w:r>
      <w:r>
        <w:rPr>
          <w:rFonts w:ascii="ＭＳ ゴシック" w:eastAsia="ＭＳ ゴシック" w:hAnsi="ＭＳ ゴシック" w:hint="eastAsia"/>
        </w:rPr>
        <w:t>21</w:t>
      </w:r>
      <w:r>
        <w:rPr>
          <w:rFonts w:ascii="ＭＳ ゴシック" w:eastAsia="ＭＳ ゴシック" w:hAnsi="ＭＳ ゴシック" w:hint="eastAsia"/>
        </w:rPr>
        <w:t>日までに開催・申込締切は</w:t>
      </w:r>
      <w:r>
        <w:rPr>
          <w:rFonts w:ascii="ＭＳ ゴシック" w:eastAsia="ＭＳ ゴシック" w:hAnsi="ＭＳ ゴシック" w:hint="eastAsia"/>
        </w:rPr>
        <w:t>NG</w:t>
      </w:r>
      <w:r>
        <w:rPr>
          <w:rFonts w:ascii="ＭＳ ゴシック" w:eastAsia="ＭＳ ゴシック" w:hAnsi="ＭＳ ゴシック" w:hint="eastAsia"/>
        </w:rPr>
        <w:t>）</w:t>
      </w:r>
    </w:p>
    <w:p w14:paraId="5C82B7C7" w14:textId="77777777" w:rsidR="00414934" w:rsidRDefault="007A7254">
      <w:pPr>
        <w:pStyle w:val="a3"/>
        <w:numPr>
          <w:ilvl w:val="0"/>
          <w:numId w:val="2"/>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団体・個人が主催する催し物や講座など、市民の皆さんが参加できる内容</w:t>
      </w:r>
    </w:p>
    <w:p w14:paraId="1DD12AE1" w14:textId="77777777" w:rsidR="00414934" w:rsidRDefault="007A7254">
      <w:pPr>
        <w:autoSpaceDE w:val="0"/>
        <w:autoSpaceDN w:val="0"/>
        <w:adjustRightInd w:val="0"/>
        <w:ind w:left="1050" w:firstLineChars="100" w:firstLine="210"/>
        <w:jc w:val="left"/>
        <w:rPr>
          <w:rFonts w:ascii="ＭＳ ゴシック" w:eastAsia="ＭＳ ゴシック" w:hAnsi="ＭＳ ゴシック"/>
        </w:rPr>
      </w:pPr>
      <w:r>
        <w:rPr>
          <w:rFonts w:ascii="ＭＳ ゴシック" w:eastAsia="ＭＳ ゴシック" w:hAnsi="ＭＳ ゴシック" w:hint="eastAsia"/>
        </w:rPr>
        <w:t>広く一般市民を対象としないものは掲載できません。</w:t>
      </w:r>
    </w:p>
    <w:p w14:paraId="7C66CE8E" w14:textId="77777777" w:rsidR="00414934" w:rsidRDefault="007A7254">
      <w:pPr>
        <w:pStyle w:val="a3"/>
        <w:numPr>
          <w:ilvl w:val="0"/>
          <w:numId w:val="2"/>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同一団体・個人による連号での掲載や同一号での掲載依頼</w:t>
      </w:r>
    </w:p>
    <w:p w14:paraId="0F0F0F1B" w14:textId="77777777" w:rsidR="00414934" w:rsidRDefault="007A7254">
      <w:pPr>
        <w:pStyle w:val="a3"/>
        <w:autoSpaceDE w:val="0"/>
        <w:autoSpaceDN w:val="0"/>
        <w:adjustRightInd w:val="0"/>
        <w:ind w:leftChars="500" w:left="1050" w:firstLineChars="100" w:firstLine="210"/>
        <w:jc w:val="left"/>
        <w:rPr>
          <w:rFonts w:ascii="ＭＳ ゴシック" w:eastAsia="ＭＳ ゴシック" w:hAnsi="ＭＳ ゴシック"/>
        </w:rPr>
      </w:pPr>
      <w:r>
        <w:rPr>
          <w:rFonts w:ascii="ＭＳ ゴシック" w:eastAsia="ＭＳ ゴシック" w:hAnsi="ＭＳ ゴシック" w:hint="eastAsia"/>
        </w:rPr>
        <w:t>多くの団体・個人に掲載していただくため、同じ団体等から号を連続しての掲載や、同一号で異なる内容を３件以上掲載することはできません。ただし、行政施策の一環として市役所各課などを経て依頼されたものはこの限りではありませんので、共催事業は担当課にご相談ください。</w:t>
      </w:r>
    </w:p>
    <w:p w14:paraId="4FC3397A" w14:textId="77777777" w:rsidR="00414934" w:rsidRDefault="007A7254">
      <w:pPr>
        <w:pStyle w:val="a3"/>
        <w:autoSpaceDE w:val="0"/>
        <w:autoSpaceDN w:val="0"/>
        <w:adjustRightInd w:val="0"/>
        <w:ind w:leftChars="0" w:left="1050" w:firstLineChars="100" w:firstLine="210"/>
        <w:jc w:val="left"/>
        <w:rPr>
          <w:rFonts w:ascii="ＭＳ ゴシック" w:eastAsia="ＭＳ ゴシック" w:hAnsi="ＭＳ ゴシック"/>
        </w:rPr>
      </w:pPr>
      <w:r>
        <w:rPr>
          <w:rFonts w:ascii="ＭＳ ゴシック" w:eastAsia="ＭＳ ゴシック" w:hAnsi="ＭＳ ゴシック" w:hint="eastAsia"/>
        </w:rPr>
        <w:t>また、広報とりで</w:t>
      </w:r>
      <w:r>
        <w:rPr>
          <w:rFonts w:ascii="ＭＳ ゴシック" w:eastAsia="ＭＳ ゴシック" w:hAnsi="ＭＳ ゴシック" w:hint="eastAsia"/>
        </w:rPr>
        <w:t>3</w:t>
      </w:r>
      <w:r>
        <w:rPr>
          <w:rFonts w:ascii="ＭＳ ゴシック" w:eastAsia="ＭＳ ゴシック" w:hAnsi="ＭＳ ゴシック" w:hint="eastAsia"/>
        </w:rPr>
        <w:t>月</w:t>
      </w:r>
      <w:r>
        <w:rPr>
          <w:rFonts w:ascii="ＭＳ ゴシック" w:eastAsia="ＭＳ ゴシック" w:hAnsi="ＭＳ ゴシック" w:hint="eastAsia"/>
        </w:rPr>
        <w:t>1</w:t>
      </w:r>
      <w:r>
        <w:rPr>
          <w:rFonts w:ascii="ＭＳ ゴシック" w:eastAsia="ＭＳ ゴシック" w:hAnsi="ＭＳ ゴシック" w:hint="eastAsia"/>
        </w:rPr>
        <w:t>日号「クラブ活動員募集」に掲載されていない団体・サークルに限</w:t>
      </w:r>
      <w:r>
        <w:rPr>
          <w:rFonts w:ascii="ＭＳ ゴシック" w:eastAsia="ＭＳ ゴシック" w:hAnsi="ＭＳ ゴシック" w:hint="eastAsia"/>
        </w:rPr>
        <w:t>り、別途「仲間募集」という形でタウンに掲載しています。この場合は、各団体年度内に</w:t>
      </w:r>
      <w:r>
        <w:rPr>
          <w:rFonts w:ascii="ＭＳ ゴシック" w:eastAsia="ＭＳ ゴシック" w:hAnsi="ＭＳ ゴシック" w:hint="eastAsia"/>
        </w:rPr>
        <w:t>1</w:t>
      </w:r>
      <w:r>
        <w:rPr>
          <w:rFonts w:ascii="ＭＳ ゴシック" w:eastAsia="ＭＳ ゴシック" w:hAnsi="ＭＳ ゴシック" w:hint="eastAsia"/>
        </w:rPr>
        <w:t>回までの掲載とし、催し物などの記事よりも優先順位を下げての掲載となります。</w:t>
      </w:r>
    </w:p>
    <w:p w14:paraId="0F80DFC8" w14:textId="77777777" w:rsidR="00414934" w:rsidRDefault="00414934">
      <w:pPr>
        <w:autoSpaceDE w:val="0"/>
        <w:autoSpaceDN w:val="0"/>
        <w:adjustRightInd w:val="0"/>
        <w:jc w:val="left"/>
        <w:rPr>
          <w:rFonts w:ascii="ＭＳ ゴシック" w:eastAsia="ＭＳ ゴシック" w:hAnsi="ＭＳ ゴシック"/>
        </w:rPr>
      </w:pPr>
    </w:p>
    <w:p w14:paraId="5E15A2B1" w14:textId="77777777" w:rsidR="00414934" w:rsidRDefault="007A7254">
      <w:pPr>
        <w:pStyle w:val="a3"/>
        <w:numPr>
          <w:ilvl w:val="0"/>
          <w:numId w:val="3"/>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掲載できないもの</w:t>
      </w:r>
    </w:p>
    <w:p w14:paraId="7F0F527D" w14:textId="77777777" w:rsidR="00414934" w:rsidRDefault="007A7254">
      <w:pPr>
        <w:pStyle w:val="a3"/>
        <w:numPr>
          <w:ilvl w:val="0"/>
          <w:numId w:val="4"/>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政治活動や宗教活動に関するもの（勧誘や布教を目的と判断されるもの）</w:t>
      </w:r>
    </w:p>
    <w:p w14:paraId="09DC7EB9" w14:textId="77777777" w:rsidR="00414934" w:rsidRDefault="007A7254">
      <w:pPr>
        <w:pStyle w:val="a3"/>
        <w:numPr>
          <w:ilvl w:val="0"/>
          <w:numId w:val="4"/>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営利や個人宣伝・意見広告を目的としたもの</w:t>
      </w:r>
    </w:p>
    <w:p w14:paraId="6AF635AD" w14:textId="77777777" w:rsidR="00414934" w:rsidRDefault="007A7254">
      <w:pPr>
        <w:pStyle w:val="a3"/>
        <w:numPr>
          <w:ilvl w:val="0"/>
          <w:numId w:val="4"/>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公序良俗に反するもの</w:t>
      </w:r>
    </w:p>
    <w:p w14:paraId="02763014" w14:textId="77777777" w:rsidR="00414934" w:rsidRDefault="007A7254">
      <w:pPr>
        <w:pStyle w:val="a3"/>
        <w:numPr>
          <w:ilvl w:val="0"/>
          <w:numId w:val="4"/>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広報紙への虚偽掲載や不正などにより、過去に参加者とトラブルになったことがあるもの</w:t>
      </w:r>
    </w:p>
    <w:p w14:paraId="0B1F170E" w14:textId="77777777" w:rsidR="00414934" w:rsidRDefault="007A7254">
      <w:pPr>
        <w:pStyle w:val="a3"/>
        <w:numPr>
          <w:ilvl w:val="0"/>
          <w:numId w:val="4"/>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その他、市長が適当でないと判断したもの</w:t>
      </w:r>
    </w:p>
    <w:p w14:paraId="42C438DF" w14:textId="77777777" w:rsidR="00414934" w:rsidRDefault="00414934">
      <w:pPr>
        <w:autoSpaceDE w:val="0"/>
        <w:autoSpaceDN w:val="0"/>
        <w:adjustRightInd w:val="0"/>
        <w:jc w:val="left"/>
        <w:rPr>
          <w:rFonts w:ascii="ＭＳ ゴシック" w:eastAsia="ＭＳ ゴシック" w:hAnsi="ＭＳ ゴシック"/>
        </w:rPr>
      </w:pPr>
    </w:p>
    <w:p w14:paraId="7CC6AA1A" w14:textId="77777777" w:rsidR="00414934" w:rsidRDefault="007A7254">
      <w:pPr>
        <w:pStyle w:val="a3"/>
        <w:numPr>
          <w:ilvl w:val="0"/>
          <w:numId w:val="3"/>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掲載優先順位</w:t>
      </w:r>
    </w:p>
    <w:p w14:paraId="6C7895F6" w14:textId="77777777" w:rsidR="00414934" w:rsidRDefault="007A7254">
      <w:pPr>
        <w:pStyle w:val="a3"/>
        <w:autoSpaceDE w:val="0"/>
        <w:autoSpaceDN w:val="0"/>
        <w:adjustRightInd w:val="0"/>
        <w:ind w:leftChars="0" w:left="630"/>
        <w:jc w:val="left"/>
        <w:rPr>
          <w:rFonts w:ascii="ＭＳ ゴシック" w:eastAsia="ＭＳ ゴシック" w:hAnsi="ＭＳ ゴシック"/>
        </w:rPr>
      </w:pPr>
      <w:r>
        <w:rPr>
          <w:rFonts w:ascii="ＭＳ ゴシック" w:eastAsia="ＭＳ ゴシック" w:hAnsi="ＭＳ ゴシック" w:hint="eastAsia"/>
        </w:rPr>
        <w:t xml:space="preserve">　掲載を依頼した団体・個人が拠点を置く地域や開催する場所によって、掲載記事の優先順位が変わります。掲載依頼が多数寄せられた際には、優先順位の高い記事から掲載するため、優先順位の低い記事は掲載できない場合があります。</w:t>
      </w:r>
    </w:p>
    <w:p w14:paraId="691DFB92" w14:textId="77777777" w:rsidR="00414934" w:rsidRDefault="007A7254">
      <w:pPr>
        <w:pStyle w:val="a3"/>
        <w:autoSpaceDE w:val="0"/>
        <w:autoSpaceDN w:val="0"/>
        <w:adjustRightInd w:val="0"/>
        <w:ind w:leftChars="0" w:left="630" w:firstLineChars="100" w:firstLine="210"/>
        <w:jc w:val="left"/>
        <w:rPr>
          <w:rFonts w:ascii="ＭＳ ゴシック" w:eastAsia="ＭＳ ゴシック" w:hAnsi="ＭＳ ゴシック"/>
        </w:rPr>
      </w:pPr>
      <w:r>
        <w:rPr>
          <w:rFonts w:ascii="ＭＳ ゴシック" w:eastAsia="ＭＳ ゴシック" w:hAnsi="ＭＳ ゴシック" w:hint="eastAsia"/>
        </w:rPr>
        <w:t>①市内に主な拠点を置く団体・個人が、市内で活動を行う</w:t>
      </w:r>
    </w:p>
    <w:p w14:paraId="3E48FDF6" w14:textId="77777777" w:rsidR="00414934" w:rsidRDefault="007A7254">
      <w:pPr>
        <w:pStyle w:val="a3"/>
        <w:autoSpaceDE w:val="0"/>
        <w:autoSpaceDN w:val="0"/>
        <w:adjustRightInd w:val="0"/>
        <w:ind w:leftChars="0" w:left="630" w:firstLineChars="100" w:firstLine="210"/>
        <w:jc w:val="left"/>
        <w:rPr>
          <w:rFonts w:ascii="ＭＳ ゴシック" w:eastAsia="ＭＳ ゴシック" w:hAnsi="ＭＳ ゴシック"/>
        </w:rPr>
      </w:pPr>
      <w:r>
        <w:rPr>
          <w:rFonts w:ascii="ＭＳ ゴシック" w:eastAsia="ＭＳ ゴシック" w:hAnsi="ＭＳ ゴシック" w:hint="eastAsia"/>
        </w:rPr>
        <w:t>②市内に主な拠点を置く団体・個人が、市外で活動を行う</w:t>
      </w:r>
    </w:p>
    <w:p w14:paraId="11438BC1" w14:textId="77777777" w:rsidR="00414934" w:rsidRDefault="007A7254">
      <w:pPr>
        <w:pStyle w:val="a3"/>
        <w:autoSpaceDE w:val="0"/>
        <w:autoSpaceDN w:val="0"/>
        <w:adjustRightInd w:val="0"/>
        <w:ind w:leftChars="0" w:left="630" w:firstLineChars="100" w:firstLine="210"/>
        <w:jc w:val="left"/>
        <w:rPr>
          <w:rFonts w:ascii="ＭＳ ゴシック" w:eastAsia="ＭＳ ゴシック" w:hAnsi="ＭＳ ゴシック"/>
        </w:rPr>
      </w:pPr>
      <w:r>
        <w:rPr>
          <w:rFonts w:ascii="ＭＳ ゴシック" w:eastAsia="ＭＳ ゴシック" w:hAnsi="ＭＳ ゴシック" w:hint="eastAsia"/>
        </w:rPr>
        <w:t>③市外に主な拠点を置く団体・個人が、市内で活動を行う</w:t>
      </w:r>
    </w:p>
    <w:p w14:paraId="6755263B" w14:textId="77777777" w:rsidR="00414934" w:rsidRDefault="007A7254">
      <w:pPr>
        <w:pStyle w:val="a3"/>
        <w:autoSpaceDE w:val="0"/>
        <w:autoSpaceDN w:val="0"/>
        <w:adjustRightInd w:val="0"/>
        <w:ind w:leftChars="0" w:left="630" w:firstLineChars="100" w:firstLine="210"/>
        <w:jc w:val="left"/>
        <w:rPr>
          <w:rFonts w:ascii="ＭＳ ゴシック" w:eastAsia="ＭＳ ゴシック" w:hAnsi="ＭＳ ゴシック"/>
        </w:rPr>
      </w:pPr>
      <w:r>
        <w:rPr>
          <w:rFonts w:ascii="ＭＳ ゴシック" w:eastAsia="ＭＳ ゴシック" w:hAnsi="ＭＳ ゴシック" w:hint="eastAsia"/>
        </w:rPr>
        <w:t>④市外に主な拠点を置く団体・個人が、市外で活動を行う</w:t>
      </w:r>
    </w:p>
    <w:p w14:paraId="48A88B56" w14:textId="77777777" w:rsidR="00414934" w:rsidRDefault="007A7254">
      <w:pPr>
        <w:pStyle w:val="a3"/>
        <w:numPr>
          <w:ilvl w:val="0"/>
          <w:numId w:val="3"/>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lastRenderedPageBreak/>
        <w:t>掲載依頼の方法</w:t>
      </w:r>
    </w:p>
    <w:p w14:paraId="04F63D49" w14:textId="77777777" w:rsidR="00414934" w:rsidRDefault="007A7254">
      <w:pPr>
        <w:pStyle w:val="a3"/>
        <w:autoSpaceDE w:val="0"/>
        <w:autoSpaceDN w:val="0"/>
        <w:adjustRightInd w:val="0"/>
        <w:ind w:leftChars="0" w:left="630" w:firstLineChars="100" w:firstLine="210"/>
        <w:jc w:val="left"/>
        <w:rPr>
          <w:rFonts w:ascii="ＭＳ ゴシック" w:eastAsia="ＭＳ ゴシック" w:hAnsi="ＭＳ ゴシック"/>
        </w:rPr>
      </w:pPr>
      <w:r>
        <w:rPr>
          <w:rFonts w:ascii="ＭＳ ゴシック" w:eastAsia="ＭＳ ゴシック" w:hAnsi="ＭＳ ゴシック" w:hint="eastAsia"/>
        </w:rPr>
        <w:t>掲載基準を必ず確認し、掲載の要件などに同意の上で、掲載希望号の寄</w:t>
      </w:r>
      <w:r>
        <w:rPr>
          <w:rFonts w:ascii="ＭＳ ゴシック" w:eastAsia="ＭＳ ゴシック" w:hAnsi="ＭＳ ゴシック" w:hint="eastAsia"/>
        </w:rPr>
        <w:t>稿締切日までに提出してください。掲載希望号は、第一・二希望の記載をお願いします。第二希望はある場合のみ記載してください。（※第二希望は、第一希望より後の号しか希望できません）</w:t>
      </w:r>
    </w:p>
    <w:p w14:paraId="7599C13B" w14:textId="77777777" w:rsidR="00414934" w:rsidRDefault="007A7254">
      <w:pPr>
        <w:pStyle w:val="a3"/>
        <w:autoSpaceDE w:val="0"/>
        <w:autoSpaceDN w:val="0"/>
        <w:adjustRightInd w:val="0"/>
        <w:ind w:leftChars="0" w:left="630" w:firstLineChars="100" w:firstLine="210"/>
        <w:jc w:val="left"/>
        <w:rPr>
          <w:rFonts w:ascii="ＭＳ ゴシック" w:eastAsia="ＭＳ ゴシック" w:hAnsi="ＭＳ ゴシック"/>
        </w:rPr>
      </w:pPr>
      <w:r>
        <w:rPr>
          <w:rFonts w:ascii="ＭＳ ゴシック" w:eastAsia="ＭＳ ゴシック" w:hAnsi="ＭＳ ゴシック" w:hint="eastAsia"/>
        </w:rPr>
        <w:t>提出方法は、Ｅメール、ファクス、郵送または</w:t>
      </w:r>
      <w:r>
        <w:rPr>
          <w:rFonts w:ascii="ＭＳ ゴシック" w:eastAsia="ＭＳ ゴシック" w:hAnsi="ＭＳ ゴシック" w:hint="eastAsia"/>
          <w:color w:val="000000" w:themeColor="text1"/>
        </w:rPr>
        <w:t>魅力とりで発信課</w:t>
      </w:r>
      <w:r>
        <w:rPr>
          <w:rFonts w:ascii="ＭＳ ゴシック" w:eastAsia="ＭＳ ゴシック" w:hAnsi="ＭＳ ゴシック" w:hint="eastAsia"/>
        </w:rPr>
        <w:t>（取手庁舎</w:t>
      </w:r>
      <w:r>
        <w:rPr>
          <w:rFonts w:ascii="ＭＳ ゴシック" w:eastAsia="ＭＳ ゴシック" w:hAnsi="ＭＳ ゴシック" w:hint="eastAsia"/>
        </w:rPr>
        <w:t>2</w:t>
      </w:r>
      <w:r>
        <w:rPr>
          <w:rFonts w:ascii="ＭＳ ゴシック" w:eastAsia="ＭＳ ゴシック" w:hAnsi="ＭＳ ゴシック" w:hint="eastAsia"/>
        </w:rPr>
        <w:t>階）への持参で受け付けています。Ｅメールの場合は件名を「広報とりで○月○日号タウン原稿依頼」としてください。</w:t>
      </w:r>
    </w:p>
    <w:p w14:paraId="2696D89D" w14:textId="77777777" w:rsidR="00414934" w:rsidRDefault="00414934">
      <w:pPr>
        <w:autoSpaceDE w:val="0"/>
        <w:autoSpaceDN w:val="0"/>
        <w:adjustRightInd w:val="0"/>
        <w:jc w:val="left"/>
        <w:rPr>
          <w:rFonts w:ascii="ＭＳ ゴシック" w:eastAsia="ＭＳ ゴシック" w:hAnsi="ＭＳ ゴシック"/>
        </w:rPr>
      </w:pPr>
    </w:p>
    <w:p w14:paraId="0400D355" w14:textId="77777777" w:rsidR="00414934" w:rsidRDefault="007A7254">
      <w:pPr>
        <w:pStyle w:val="a3"/>
        <w:numPr>
          <w:ilvl w:val="0"/>
          <w:numId w:val="3"/>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締切日</w:t>
      </w:r>
    </w:p>
    <w:p w14:paraId="2EB8249E" w14:textId="77777777" w:rsidR="00414934" w:rsidRDefault="007A7254">
      <w:pPr>
        <w:pStyle w:val="a3"/>
        <w:autoSpaceDE w:val="0"/>
        <w:autoSpaceDN w:val="0"/>
        <w:adjustRightInd w:val="0"/>
        <w:ind w:leftChars="0" w:left="630" w:firstLineChars="100" w:firstLine="210"/>
        <w:jc w:val="left"/>
        <w:rPr>
          <w:rFonts w:ascii="ＭＳ ゴシック" w:eastAsia="ＭＳ ゴシック" w:hAnsi="ＭＳ ゴシック"/>
        </w:rPr>
      </w:pPr>
      <w:r>
        <w:rPr>
          <w:rFonts w:ascii="ＭＳ ゴシック" w:eastAsia="ＭＳ ゴシック" w:hAnsi="ＭＳ ゴシック" w:hint="eastAsia"/>
        </w:rPr>
        <w:t>広報とりでへの寄稿は、各号ごとの締切日までにお願いします。締切日が土曜・日曜・祝日・年末年始などには、依頼書を持参しての受け付けはできません。また、Ｅメールやファクスについても、市役所開庁日の確認となります。締切日以降に寄稿された場合、掲載をお断りする場合がありますので、ご注意ください。なお、掲載は先着順ではありません。</w:t>
      </w:r>
    </w:p>
    <w:p w14:paraId="696198D6" w14:textId="77777777" w:rsidR="00414934" w:rsidRDefault="00414934">
      <w:pPr>
        <w:autoSpaceDE w:val="0"/>
        <w:autoSpaceDN w:val="0"/>
        <w:adjustRightInd w:val="0"/>
        <w:jc w:val="left"/>
        <w:rPr>
          <w:rFonts w:ascii="ＭＳ ゴシック" w:eastAsia="ＭＳ ゴシック" w:hAnsi="ＭＳ ゴシック"/>
        </w:rPr>
      </w:pPr>
    </w:p>
    <w:p w14:paraId="603148F8" w14:textId="77777777" w:rsidR="00414934" w:rsidRDefault="007A7254">
      <w:pPr>
        <w:pStyle w:val="a3"/>
        <w:numPr>
          <w:ilvl w:val="0"/>
          <w:numId w:val="3"/>
        </w:numPr>
        <w:autoSpaceDE w:val="0"/>
        <w:autoSpaceDN w:val="0"/>
        <w:adjustRightInd w:val="0"/>
        <w:ind w:leftChars="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紙面掲載時のルール</w:t>
      </w:r>
    </w:p>
    <w:p w14:paraId="5DC93C44"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掲載できるタイトルの行数は</w:t>
      </w:r>
      <w:r>
        <w:rPr>
          <w:rFonts w:ascii="ＭＳ ゴシック" w:eastAsia="ＭＳ ゴシック" w:hAnsi="ＭＳ ゴシック" w:hint="eastAsia"/>
          <w:color w:val="000000" w:themeColor="text1"/>
        </w:rPr>
        <w:t>2</w:t>
      </w:r>
      <w:r>
        <w:rPr>
          <w:rFonts w:ascii="ＭＳ ゴシック" w:eastAsia="ＭＳ ゴシック" w:hAnsi="ＭＳ ゴシック" w:hint="eastAsia"/>
          <w:color w:val="000000" w:themeColor="text1"/>
        </w:rPr>
        <w:t>行（約</w:t>
      </w:r>
      <w:r>
        <w:rPr>
          <w:rFonts w:ascii="ＭＳ ゴシック" w:eastAsia="ＭＳ ゴシック" w:hAnsi="ＭＳ ゴシック" w:hint="eastAsia"/>
          <w:color w:val="000000" w:themeColor="text1"/>
        </w:rPr>
        <w:t>20</w:t>
      </w:r>
      <w:r>
        <w:rPr>
          <w:rFonts w:ascii="ＭＳ ゴシック" w:eastAsia="ＭＳ ゴシック" w:hAnsi="ＭＳ ゴシック" w:hint="eastAsia"/>
          <w:color w:val="000000" w:themeColor="text1"/>
        </w:rPr>
        <w:t>文字）、本文の行数は</w:t>
      </w:r>
      <w:r>
        <w:rPr>
          <w:rFonts w:ascii="ＭＳ ゴシック" w:eastAsia="ＭＳ ゴシック" w:hAnsi="ＭＳ ゴシック" w:hint="eastAsia"/>
          <w:color w:val="000000" w:themeColor="text1"/>
        </w:rPr>
        <w:t>1</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2</w:t>
      </w:r>
      <w:r>
        <w:rPr>
          <w:rFonts w:ascii="ＭＳ ゴシック" w:eastAsia="ＭＳ ゴシック" w:hAnsi="ＭＳ ゴシック" w:hint="eastAsia"/>
          <w:color w:val="000000" w:themeColor="text1"/>
        </w:rPr>
        <w:t>件問わず</w:t>
      </w:r>
      <w:r>
        <w:rPr>
          <w:rFonts w:ascii="ＭＳ ゴシック" w:eastAsia="ＭＳ ゴシック" w:hAnsi="ＭＳ ゴシック" w:hint="eastAsia"/>
          <w:color w:val="000000" w:themeColor="text1"/>
        </w:rPr>
        <w:t>15</w:t>
      </w:r>
      <w:r>
        <w:rPr>
          <w:rFonts w:ascii="ＭＳ ゴシック" w:eastAsia="ＭＳ ゴシック" w:hAnsi="ＭＳ ゴシック" w:hint="eastAsia"/>
          <w:color w:val="000000" w:themeColor="text1"/>
        </w:rPr>
        <w:t>行（約</w:t>
      </w:r>
      <w:r>
        <w:rPr>
          <w:rFonts w:ascii="ＭＳ ゴシック" w:eastAsia="ＭＳ ゴシック" w:hAnsi="ＭＳ ゴシック" w:hint="eastAsia"/>
          <w:color w:val="000000" w:themeColor="text1"/>
        </w:rPr>
        <w:t>225</w:t>
      </w:r>
      <w:r>
        <w:rPr>
          <w:rFonts w:ascii="ＭＳ ゴシック" w:eastAsia="ＭＳ ゴシック" w:hAnsi="ＭＳ ゴシック" w:hint="eastAsia"/>
          <w:color w:val="000000" w:themeColor="text1"/>
        </w:rPr>
        <w:t>文字）までです。</w:t>
      </w:r>
    </w:p>
    <w:p w14:paraId="0C19E54E"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紙面の都合上、掲載依頼書の内容がすべて反映されない場合や記事</w:t>
      </w:r>
      <w:r>
        <w:rPr>
          <w:rFonts w:ascii="ＭＳ ゴシック" w:eastAsia="ＭＳ ゴシック" w:hAnsi="ＭＳ ゴシック" w:hint="eastAsia"/>
          <w:color w:val="000000" w:themeColor="text1"/>
        </w:rPr>
        <w:t>の掲載ができない場合があります。</w:t>
      </w:r>
    </w:p>
    <w:p w14:paraId="587EAAB1"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掲載となった場合は、広報発行前に掲載内容の確認（校正）をお願いしています。Ｅメール、ファクスまたは来庁での確認をお願いしていますが、難しい場合はご相談ください。</w:t>
      </w:r>
    </w:p>
    <w:p w14:paraId="0E671B79"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校正時はお送りした記事と同じ行数になるよう修正してください。</w:t>
      </w:r>
    </w:p>
    <w:p w14:paraId="2495BC43"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問い合わせ先は、日中つながる電話番号を明記してください。難しい場合は留守番電話サービスの設定や、電話対応が可能な日時の記載をお願いします。（例</w:t>
      </w:r>
      <w:r>
        <w:rPr>
          <w:rFonts w:ascii="ＭＳ ゴシック" w:eastAsia="ＭＳ ゴシック" w:hAnsi="ＭＳ ゴシック" w:hint="eastAsia"/>
        </w:rPr>
        <w:t>:</w:t>
      </w:r>
      <w:r>
        <w:rPr>
          <w:rFonts w:ascii="ＭＳ ゴシック" w:eastAsia="ＭＳ ゴシック" w:hAnsi="ＭＳ ゴシック" w:hint="eastAsia"/>
        </w:rPr>
        <w:t>平日</w:t>
      </w:r>
      <w:r>
        <w:rPr>
          <w:rFonts w:ascii="ＭＳ ゴシック" w:eastAsia="ＭＳ ゴシック" w:hAnsi="ＭＳ ゴシック" w:hint="eastAsia"/>
        </w:rPr>
        <w:t>10:00</w:t>
      </w:r>
      <w:r>
        <w:rPr>
          <w:rFonts w:ascii="ＭＳ ゴシック" w:eastAsia="ＭＳ ゴシック" w:hAnsi="ＭＳ ゴシック" w:hint="eastAsia"/>
        </w:rPr>
        <w:t>～</w:t>
      </w:r>
      <w:r>
        <w:rPr>
          <w:rFonts w:ascii="ＭＳ ゴシック" w:eastAsia="ＭＳ ゴシック" w:hAnsi="ＭＳ ゴシック" w:hint="eastAsia"/>
        </w:rPr>
        <w:t>15:00</w:t>
      </w:r>
      <w:r>
        <w:rPr>
          <w:rFonts w:ascii="ＭＳ ゴシック" w:eastAsia="ＭＳ ゴシック" w:hAnsi="ＭＳ ゴシック" w:hint="eastAsia"/>
        </w:rPr>
        <w:t>など）</w:t>
      </w:r>
    </w:p>
    <w:p w14:paraId="1F641EDF"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特別な理由がない限り、ファクスやＥメールを問い合わせ先にすることはできません</w:t>
      </w:r>
      <w:r>
        <w:rPr>
          <w:rFonts w:ascii="ＭＳ ゴシック" w:eastAsia="ＭＳ ゴシック" w:hAnsi="ＭＳ ゴシック" w:hint="eastAsia"/>
        </w:rPr>
        <w:t>。</w:t>
      </w:r>
    </w:p>
    <w:p w14:paraId="5F012441"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color w:val="000000" w:themeColor="text1"/>
        </w:rPr>
      </w:pPr>
      <w:r>
        <w:rPr>
          <w:rFonts w:ascii="ＭＳ ゴシック" w:eastAsia="ＭＳ ゴシック" w:hAnsi="ＭＳ ゴシック" w:hint="eastAsia"/>
        </w:rPr>
        <w:t>掲載内容の表現を変更する場合や、情報が入りきらない場合等があります。</w:t>
      </w:r>
    </w:p>
    <w:p w14:paraId="49D8CA3F"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紙面には限りがあるため、多数の原稿が寄せられた場合は前月に掲載されていない個人・団体の記事を優先します。</w:t>
      </w:r>
    </w:p>
    <w:p w14:paraId="1CD3BDA9" w14:textId="77777777" w:rsidR="00414934" w:rsidRDefault="007A7254">
      <w:pPr>
        <w:numPr>
          <w:ilvl w:val="1"/>
          <w:numId w:val="5"/>
        </w:numPr>
        <w:autoSpaceDE w:val="0"/>
        <w:autoSpaceDN w:val="0"/>
        <w:adjustRightInd w:val="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bdr w:val="single" w:sz="4" w:space="0" w:color="auto"/>
        </w:rPr>
        <w:t>費</w:t>
      </w:r>
      <w:r>
        <w:rPr>
          <w:rFonts w:ascii="ＭＳ ゴシック" w:eastAsia="ＭＳ ゴシック" w:hAnsi="ＭＳ ゴシック" w:hint="eastAsia"/>
          <w:color w:val="000000" w:themeColor="text1"/>
        </w:rPr>
        <w:t>（費用）がかからないものや、</w:t>
      </w:r>
      <w:r>
        <w:rPr>
          <w:rFonts w:ascii="ＭＳ ゴシック" w:eastAsia="ＭＳ ゴシック" w:hAnsi="ＭＳ ゴシック" w:hint="eastAsia"/>
          <w:color w:val="000000" w:themeColor="text1"/>
          <w:bdr w:val="single" w:sz="4" w:space="0" w:color="auto"/>
        </w:rPr>
        <w:t>申</w:t>
      </w:r>
      <w:r>
        <w:rPr>
          <w:rFonts w:ascii="ＭＳ ゴシック" w:eastAsia="ＭＳ ゴシック" w:hAnsi="ＭＳ ゴシック" w:hint="eastAsia"/>
          <w:color w:val="000000" w:themeColor="text1"/>
        </w:rPr>
        <w:t>（申込）が不要のものは、紙面上の掲載項目の冒頭に説明書きをしているため、個別での掲載はしておりません。</w:t>
      </w:r>
    </w:p>
    <w:p w14:paraId="021FD005" w14:textId="77777777" w:rsidR="00414934" w:rsidRDefault="00414934">
      <w:pPr>
        <w:autoSpaceDE w:val="0"/>
        <w:autoSpaceDN w:val="0"/>
        <w:adjustRightInd w:val="0"/>
        <w:jc w:val="left"/>
        <w:rPr>
          <w:rFonts w:ascii="ＭＳ ゴシック" w:eastAsia="ＭＳ ゴシック" w:hAnsi="ＭＳ ゴシック"/>
        </w:rPr>
      </w:pPr>
    </w:p>
    <w:p w14:paraId="197BF835" w14:textId="77777777" w:rsidR="00414934" w:rsidRDefault="007A7254">
      <w:pPr>
        <w:numPr>
          <w:ilvl w:val="0"/>
          <w:numId w:val="3"/>
        </w:num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注意事項</w:t>
      </w:r>
    </w:p>
    <w:p w14:paraId="43EDB910" w14:textId="77777777" w:rsidR="00414934" w:rsidRDefault="007A7254">
      <w:pPr>
        <w:numPr>
          <w:ilvl w:val="1"/>
          <w:numId w:val="5"/>
        </w:num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掲載依頼書が受理されても掲載できない場合や掲載を先に送らせていただく場合は、</w:t>
      </w:r>
      <w:r>
        <w:rPr>
          <w:rFonts w:ascii="ＭＳ ゴシック" w:eastAsia="ＭＳ ゴシック" w:hAnsi="ＭＳ ゴシック" w:hint="eastAsia"/>
          <w:color w:val="000000" w:themeColor="text1"/>
        </w:rPr>
        <w:t>魅力とりで発信課</w:t>
      </w:r>
      <w:r>
        <w:rPr>
          <w:rFonts w:ascii="ＭＳ ゴシック" w:eastAsia="ＭＳ ゴシック" w:hAnsi="ＭＳ ゴシック" w:hint="eastAsia"/>
        </w:rPr>
        <w:t>より連絡をいたします。</w:t>
      </w:r>
    </w:p>
    <w:p w14:paraId="11E160F3"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市・市教育委員会の後援の有無で掲載の優先順位が変わることはありません。</w:t>
      </w:r>
    </w:p>
    <w:p w14:paraId="0E50FE5B"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公共施設が会場の場合、施設予約の状況を確認する場合があります。</w:t>
      </w:r>
    </w:p>
    <w:p w14:paraId="543AA5C0" w14:textId="77777777" w:rsidR="00414934" w:rsidRDefault="007A7254">
      <w:pPr>
        <w:pStyle w:val="a3"/>
        <w:numPr>
          <w:ilvl w:val="1"/>
          <w:numId w:val="5"/>
        </w:numPr>
        <w:autoSpaceDE w:val="0"/>
        <w:autoSpaceDN w:val="0"/>
        <w:adjustRightInd w:val="0"/>
        <w:ind w:leftChars="0"/>
        <w:jc w:val="left"/>
        <w:rPr>
          <w:rFonts w:ascii="ＭＳ ゴシック" w:eastAsia="ＭＳ ゴシック" w:hAnsi="ＭＳ ゴシック"/>
        </w:rPr>
      </w:pPr>
      <w:r>
        <w:rPr>
          <w:rFonts w:ascii="ＭＳ ゴシック" w:eastAsia="ＭＳ ゴシック" w:hAnsi="ＭＳ ゴシック" w:hint="eastAsia"/>
        </w:rPr>
        <w:t>掲載情報は、広報とりでの発行と同時に市ホームページにも掲載します。</w:t>
      </w:r>
    </w:p>
    <w:p w14:paraId="68F59588" w14:textId="77777777" w:rsidR="00414934" w:rsidRDefault="00414934">
      <w:pPr>
        <w:rPr>
          <w:rFonts w:ascii="ＭＳ ゴシック" w:eastAsia="ＭＳ ゴシック" w:hAnsi="ＭＳ ゴシック"/>
        </w:rPr>
      </w:pPr>
    </w:p>
    <w:p w14:paraId="307679FE" w14:textId="77777777" w:rsidR="00414934" w:rsidRDefault="00414934">
      <w:pPr>
        <w:rPr>
          <w:rFonts w:ascii="ＭＳ ゴシック" w:eastAsia="ＭＳ ゴシック" w:hAnsi="ＭＳ ゴシック"/>
        </w:rPr>
      </w:pPr>
    </w:p>
    <w:p w14:paraId="4C32DB37" w14:textId="77777777" w:rsidR="00414934" w:rsidRDefault="00414934">
      <w:pPr>
        <w:rPr>
          <w:rFonts w:ascii="ＭＳ ゴシック" w:eastAsia="ＭＳ ゴシック" w:hAnsi="ＭＳ ゴシック"/>
        </w:rPr>
      </w:pPr>
    </w:p>
    <w:p w14:paraId="5610B3EE" w14:textId="4D38EA3F" w:rsidR="00414934" w:rsidRDefault="007A7254">
      <w:pPr>
        <w:rPr>
          <w:rFonts w:ascii="ＭＳ ゴシック" w:eastAsia="ＭＳ ゴシック" w:hAnsi="ＭＳ ゴシック"/>
        </w:rPr>
      </w:pPr>
      <w:r>
        <w:rPr>
          <w:rFonts w:ascii="ＭＳ ゴシック" w:eastAsia="ＭＳ ゴシック" w:hAnsi="ＭＳ ゴシック" w:hint="eastAsia"/>
        </w:rPr>
        <w:lastRenderedPageBreak/>
        <w:t>■令和8</w:t>
      </w:r>
      <w:r>
        <w:rPr>
          <w:rFonts w:ascii="ＭＳ ゴシック" w:eastAsia="ＭＳ ゴシック" w:hAnsi="ＭＳ ゴシック" w:hint="eastAsia"/>
        </w:rPr>
        <w:t>年度広報とりで寄稿締切日一覧</w:t>
      </w:r>
    </w:p>
    <w:tbl>
      <w:tblPr>
        <w:tblStyle w:val="1"/>
        <w:tblW w:w="0" w:type="auto"/>
        <w:tblLayout w:type="fixed"/>
        <w:tblLook w:val="04A0" w:firstRow="1" w:lastRow="0" w:firstColumn="1" w:lastColumn="0" w:noHBand="0" w:noVBand="1"/>
      </w:tblPr>
      <w:tblGrid>
        <w:gridCol w:w="1245"/>
        <w:gridCol w:w="1245"/>
        <w:gridCol w:w="1245"/>
        <w:gridCol w:w="1245"/>
        <w:gridCol w:w="1245"/>
        <w:gridCol w:w="1245"/>
        <w:gridCol w:w="1245"/>
        <w:gridCol w:w="1245"/>
      </w:tblGrid>
      <w:tr w:rsidR="007A7254" w14:paraId="1E5246F6" w14:textId="77777777" w:rsidTr="007A5131">
        <w:tc>
          <w:tcPr>
            <w:tcW w:w="1245" w:type="dxa"/>
            <w:shd w:val="clear" w:color="auto" w:fill="8DB3E2" w:themeFill="text2" w:themeFillTint="66"/>
          </w:tcPr>
          <w:p w14:paraId="59866E9B"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4/15号</w:t>
            </w:r>
          </w:p>
        </w:tc>
        <w:tc>
          <w:tcPr>
            <w:tcW w:w="1245" w:type="dxa"/>
            <w:shd w:val="clear" w:color="auto" w:fill="8DB3E2" w:themeFill="text2" w:themeFillTint="66"/>
          </w:tcPr>
          <w:p w14:paraId="154E171D"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5/1号</w:t>
            </w:r>
          </w:p>
        </w:tc>
        <w:tc>
          <w:tcPr>
            <w:tcW w:w="1245" w:type="dxa"/>
            <w:shd w:val="clear" w:color="auto" w:fill="8DB3E2" w:themeFill="text2" w:themeFillTint="66"/>
          </w:tcPr>
          <w:p w14:paraId="6FD96F1A"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5/15号</w:t>
            </w:r>
          </w:p>
        </w:tc>
        <w:tc>
          <w:tcPr>
            <w:tcW w:w="1245" w:type="dxa"/>
            <w:shd w:val="clear" w:color="auto" w:fill="8DB3E2" w:themeFill="text2" w:themeFillTint="66"/>
          </w:tcPr>
          <w:p w14:paraId="038821CC"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6/1号</w:t>
            </w:r>
          </w:p>
        </w:tc>
        <w:tc>
          <w:tcPr>
            <w:tcW w:w="1245" w:type="dxa"/>
            <w:shd w:val="clear" w:color="auto" w:fill="8DB3E2" w:themeFill="text2" w:themeFillTint="66"/>
          </w:tcPr>
          <w:p w14:paraId="18855193"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6/15号</w:t>
            </w:r>
          </w:p>
        </w:tc>
        <w:tc>
          <w:tcPr>
            <w:tcW w:w="1245" w:type="dxa"/>
            <w:shd w:val="clear" w:color="auto" w:fill="8DB3E2" w:themeFill="text2" w:themeFillTint="66"/>
          </w:tcPr>
          <w:p w14:paraId="4D972C4C"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7/1号</w:t>
            </w:r>
          </w:p>
        </w:tc>
        <w:tc>
          <w:tcPr>
            <w:tcW w:w="1245" w:type="dxa"/>
            <w:shd w:val="clear" w:color="auto" w:fill="8DB3E2" w:themeFill="text2" w:themeFillTint="66"/>
          </w:tcPr>
          <w:p w14:paraId="3B8B4CC8"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7/15号</w:t>
            </w:r>
          </w:p>
        </w:tc>
        <w:tc>
          <w:tcPr>
            <w:tcW w:w="1245" w:type="dxa"/>
            <w:shd w:val="clear" w:color="auto" w:fill="8DB3E2" w:themeFill="text2" w:themeFillTint="66"/>
          </w:tcPr>
          <w:p w14:paraId="6A0D6115"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8/1号</w:t>
            </w:r>
          </w:p>
        </w:tc>
      </w:tr>
      <w:tr w:rsidR="007A7254" w14:paraId="33BCA360" w14:textId="77777777" w:rsidTr="007A5131">
        <w:tc>
          <w:tcPr>
            <w:tcW w:w="1245" w:type="dxa"/>
          </w:tcPr>
          <w:p w14:paraId="55790729"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3/3</w:t>
            </w:r>
          </w:p>
          <w:p w14:paraId="1F1487CA"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（火）</w:t>
            </w:r>
          </w:p>
        </w:tc>
        <w:tc>
          <w:tcPr>
            <w:tcW w:w="1245" w:type="dxa"/>
          </w:tcPr>
          <w:p w14:paraId="71AA0654"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3/19</w:t>
            </w:r>
          </w:p>
          <w:p w14:paraId="22C1BC54"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（木）</w:t>
            </w:r>
          </w:p>
        </w:tc>
        <w:tc>
          <w:tcPr>
            <w:tcW w:w="1245" w:type="dxa"/>
          </w:tcPr>
          <w:p w14:paraId="7D62A712"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4/1</w:t>
            </w:r>
          </w:p>
          <w:p w14:paraId="4CB06575"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（水）</w:t>
            </w:r>
          </w:p>
        </w:tc>
        <w:tc>
          <w:tcPr>
            <w:tcW w:w="1245" w:type="dxa"/>
          </w:tcPr>
          <w:p w14:paraId="26312687"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4/16</w:t>
            </w:r>
          </w:p>
          <w:p w14:paraId="469FC788"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（木）</w:t>
            </w:r>
          </w:p>
        </w:tc>
        <w:tc>
          <w:tcPr>
            <w:tcW w:w="1245" w:type="dxa"/>
          </w:tcPr>
          <w:p w14:paraId="7AB698F9"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5/7</w:t>
            </w:r>
          </w:p>
          <w:p w14:paraId="4A17903A"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（木）</w:t>
            </w:r>
          </w:p>
        </w:tc>
        <w:tc>
          <w:tcPr>
            <w:tcW w:w="1245" w:type="dxa"/>
          </w:tcPr>
          <w:p w14:paraId="0504E002"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5/22</w:t>
            </w:r>
          </w:p>
          <w:p w14:paraId="27126586"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（金）</w:t>
            </w:r>
          </w:p>
        </w:tc>
        <w:tc>
          <w:tcPr>
            <w:tcW w:w="1245" w:type="dxa"/>
          </w:tcPr>
          <w:p w14:paraId="07CD9362"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6/4</w:t>
            </w:r>
          </w:p>
          <w:p w14:paraId="749BD7F0"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（木）</w:t>
            </w:r>
          </w:p>
        </w:tc>
        <w:tc>
          <w:tcPr>
            <w:tcW w:w="1245" w:type="dxa"/>
          </w:tcPr>
          <w:p w14:paraId="19B7FB04"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6/22</w:t>
            </w:r>
          </w:p>
          <w:p w14:paraId="4225806D"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（月）</w:t>
            </w:r>
          </w:p>
        </w:tc>
      </w:tr>
      <w:tr w:rsidR="007A7254" w14:paraId="30AE727E" w14:textId="77777777" w:rsidTr="007A5131">
        <w:tc>
          <w:tcPr>
            <w:tcW w:w="1245" w:type="dxa"/>
            <w:shd w:val="clear" w:color="auto" w:fill="8DB3E2" w:themeFill="text2" w:themeFillTint="66"/>
          </w:tcPr>
          <w:p w14:paraId="66D4622E"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8/15号</w:t>
            </w:r>
          </w:p>
        </w:tc>
        <w:tc>
          <w:tcPr>
            <w:tcW w:w="1245" w:type="dxa"/>
            <w:shd w:val="clear" w:color="auto" w:fill="8DB3E2" w:themeFill="text2" w:themeFillTint="66"/>
          </w:tcPr>
          <w:p w14:paraId="7CC76369"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9/1号</w:t>
            </w:r>
          </w:p>
        </w:tc>
        <w:tc>
          <w:tcPr>
            <w:tcW w:w="1245" w:type="dxa"/>
            <w:shd w:val="clear" w:color="auto" w:fill="8DB3E2" w:themeFill="text2" w:themeFillTint="66"/>
          </w:tcPr>
          <w:p w14:paraId="083DB825"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9/15号</w:t>
            </w:r>
          </w:p>
        </w:tc>
        <w:tc>
          <w:tcPr>
            <w:tcW w:w="1245" w:type="dxa"/>
            <w:shd w:val="clear" w:color="auto" w:fill="8DB3E2" w:themeFill="text2" w:themeFillTint="66"/>
          </w:tcPr>
          <w:p w14:paraId="42CE26CD"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10/1号</w:t>
            </w:r>
          </w:p>
        </w:tc>
        <w:tc>
          <w:tcPr>
            <w:tcW w:w="1245" w:type="dxa"/>
            <w:shd w:val="clear" w:color="auto" w:fill="8DB3E2" w:themeFill="text2" w:themeFillTint="66"/>
          </w:tcPr>
          <w:p w14:paraId="79B36B9F"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10/15号</w:t>
            </w:r>
          </w:p>
        </w:tc>
        <w:tc>
          <w:tcPr>
            <w:tcW w:w="1245" w:type="dxa"/>
            <w:shd w:val="clear" w:color="auto" w:fill="8DB3E2" w:themeFill="text2" w:themeFillTint="66"/>
          </w:tcPr>
          <w:p w14:paraId="7334BB34"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11/1号</w:t>
            </w:r>
          </w:p>
        </w:tc>
        <w:tc>
          <w:tcPr>
            <w:tcW w:w="1245" w:type="dxa"/>
            <w:shd w:val="clear" w:color="auto" w:fill="8DB3E2" w:themeFill="text2" w:themeFillTint="66"/>
          </w:tcPr>
          <w:p w14:paraId="48FEB140"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11/15号</w:t>
            </w:r>
          </w:p>
        </w:tc>
        <w:tc>
          <w:tcPr>
            <w:tcW w:w="1245" w:type="dxa"/>
            <w:shd w:val="clear" w:color="auto" w:fill="8DB3E2" w:themeFill="text2" w:themeFillTint="66"/>
          </w:tcPr>
          <w:p w14:paraId="6DE2CBB9"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12/1号</w:t>
            </w:r>
          </w:p>
        </w:tc>
      </w:tr>
      <w:tr w:rsidR="007A7254" w14:paraId="79B7A060" w14:textId="77777777" w:rsidTr="007A5131">
        <w:tc>
          <w:tcPr>
            <w:tcW w:w="1245" w:type="dxa"/>
          </w:tcPr>
          <w:p w14:paraId="2F6B1009"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6/29</w:t>
            </w:r>
          </w:p>
          <w:p w14:paraId="3952EEF4"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（月）</w:t>
            </w:r>
          </w:p>
        </w:tc>
        <w:tc>
          <w:tcPr>
            <w:tcW w:w="1245" w:type="dxa"/>
          </w:tcPr>
          <w:p w14:paraId="3DA5DDA2"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7/17</w:t>
            </w:r>
          </w:p>
          <w:p w14:paraId="1F346546"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（金）</w:t>
            </w:r>
          </w:p>
        </w:tc>
        <w:tc>
          <w:tcPr>
            <w:tcW w:w="1245" w:type="dxa"/>
          </w:tcPr>
          <w:p w14:paraId="381DE49B"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8/5</w:t>
            </w:r>
          </w:p>
          <w:p w14:paraId="6DD7CE4B"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（水）</w:t>
            </w:r>
          </w:p>
        </w:tc>
        <w:tc>
          <w:tcPr>
            <w:tcW w:w="1245" w:type="dxa"/>
          </w:tcPr>
          <w:p w14:paraId="0B121819"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8/19</w:t>
            </w:r>
          </w:p>
          <w:p w14:paraId="50332C81"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（水）</w:t>
            </w:r>
          </w:p>
        </w:tc>
        <w:tc>
          <w:tcPr>
            <w:tcW w:w="1245" w:type="dxa"/>
          </w:tcPr>
          <w:p w14:paraId="563F3E42"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9/1</w:t>
            </w:r>
          </w:p>
          <w:p w14:paraId="53444B4F"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（火）</w:t>
            </w:r>
          </w:p>
        </w:tc>
        <w:tc>
          <w:tcPr>
            <w:tcW w:w="1245" w:type="dxa"/>
          </w:tcPr>
          <w:p w14:paraId="7E09EDA9"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9/17</w:t>
            </w:r>
          </w:p>
          <w:p w14:paraId="5DEF7609"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（木）</w:t>
            </w:r>
          </w:p>
        </w:tc>
        <w:tc>
          <w:tcPr>
            <w:tcW w:w="1245" w:type="dxa"/>
          </w:tcPr>
          <w:p w14:paraId="46902B09"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10/5</w:t>
            </w:r>
          </w:p>
          <w:p w14:paraId="23CFC419"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（月）</w:t>
            </w:r>
          </w:p>
        </w:tc>
        <w:tc>
          <w:tcPr>
            <w:tcW w:w="1245" w:type="dxa"/>
          </w:tcPr>
          <w:p w14:paraId="74A2C606"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10/20</w:t>
            </w:r>
          </w:p>
          <w:p w14:paraId="2393D74E"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（火）</w:t>
            </w:r>
          </w:p>
        </w:tc>
      </w:tr>
      <w:tr w:rsidR="007A7254" w14:paraId="45B7EF12" w14:textId="77777777" w:rsidTr="007A5131">
        <w:tc>
          <w:tcPr>
            <w:tcW w:w="1245" w:type="dxa"/>
            <w:shd w:val="clear" w:color="auto" w:fill="8DB3E2" w:themeFill="text2" w:themeFillTint="66"/>
          </w:tcPr>
          <w:p w14:paraId="1490894D"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12/15号</w:t>
            </w:r>
          </w:p>
        </w:tc>
        <w:tc>
          <w:tcPr>
            <w:tcW w:w="1245" w:type="dxa"/>
            <w:shd w:val="clear" w:color="auto" w:fill="8DB3E2" w:themeFill="text2" w:themeFillTint="66"/>
          </w:tcPr>
          <w:p w14:paraId="07EFFD5B"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1/1号</w:t>
            </w:r>
          </w:p>
        </w:tc>
        <w:tc>
          <w:tcPr>
            <w:tcW w:w="1245" w:type="dxa"/>
            <w:shd w:val="clear" w:color="auto" w:fill="8DB3E2" w:themeFill="text2" w:themeFillTint="66"/>
          </w:tcPr>
          <w:p w14:paraId="1CD7503F"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1/15号</w:t>
            </w:r>
          </w:p>
        </w:tc>
        <w:tc>
          <w:tcPr>
            <w:tcW w:w="1245" w:type="dxa"/>
            <w:shd w:val="clear" w:color="auto" w:fill="8DB3E2" w:themeFill="text2" w:themeFillTint="66"/>
          </w:tcPr>
          <w:p w14:paraId="0B2E3F9B"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2/1号</w:t>
            </w:r>
          </w:p>
        </w:tc>
        <w:tc>
          <w:tcPr>
            <w:tcW w:w="1245" w:type="dxa"/>
            <w:shd w:val="clear" w:color="auto" w:fill="8DB3E2" w:themeFill="text2" w:themeFillTint="66"/>
          </w:tcPr>
          <w:p w14:paraId="084AD210"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2/15号</w:t>
            </w:r>
          </w:p>
        </w:tc>
        <w:tc>
          <w:tcPr>
            <w:tcW w:w="1245" w:type="dxa"/>
            <w:shd w:val="clear" w:color="auto" w:fill="8DB3E2" w:themeFill="text2" w:themeFillTint="66"/>
          </w:tcPr>
          <w:p w14:paraId="39695E7E"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3/1号</w:t>
            </w:r>
          </w:p>
        </w:tc>
        <w:tc>
          <w:tcPr>
            <w:tcW w:w="1245" w:type="dxa"/>
            <w:shd w:val="clear" w:color="auto" w:fill="8DB3E2" w:themeFill="text2" w:themeFillTint="66"/>
          </w:tcPr>
          <w:p w14:paraId="1A5AE7D6"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3/15号</w:t>
            </w:r>
          </w:p>
        </w:tc>
        <w:tc>
          <w:tcPr>
            <w:tcW w:w="1245" w:type="dxa"/>
            <w:shd w:val="clear" w:color="auto" w:fill="8DB3E2" w:themeFill="text2" w:themeFillTint="66"/>
          </w:tcPr>
          <w:p w14:paraId="2C7CAAF9" w14:textId="77777777" w:rsidR="007A7254" w:rsidRDefault="007A7254" w:rsidP="007A5131">
            <w:pPr>
              <w:jc w:val="center"/>
              <w:rPr>
                <w:rFonts w:ascii="ＭＳ ゴシック" w:eastAsia="ＭＳ ゴシック" w:hAnsi="ＭＳ ゴシック"/>
                <w:b/>
              </w:rPr>
            </w:pPr>
            <w:r>
              <w:rPr>
                <w:rFonts w:ascii="ＭＳ ゴシック" w:eastAsia="ＭＳ ゴシック" w:hAnsi="ＭＳ ゴシック" w:hint="eastAsia"/>
                <w:b/>
              </w:rPr>
              <w:t>4/1号</w:t>
            </w:r>
          </w:p>
        </w:tc>
      </w:tr>
      <w:tr w:rsidR="007A7254" w14:paraId="6D91A3CD" w14:textId="77777777" w:rsidTr="007A5131">
        <w:tc>
          <w:tcPr>
            <w:tcW w:w="1245" w:type="dxa"/>
            <w:shd w:val="clear" w:color="auto" w:fill="auto"/>
          </w:tcPr>
          <w:p w14:paraId="3C5B4C7F"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11/2</w:t>
            </w:r>
          </w:p>
          <w:p w14:paraId="15927E81"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（月）</w:t>
            </w:r>
          </w:p>
        </w:tc>
        <w:tc>
          <w:tcPr>
            <w:tcW w:w="1245" w:type="dxa"/>
            <w:shd w:val="clear" w:color="auto" w:fill="auto"/>
          </w:tcPr>
          <w:p w14:paraId="300BD097"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11/17</w:t>
            </w:r>
          </w:p>
          <w:p w14:paraId="504DED66"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（火）</w:t>
            </w:r>
          </w:p>
        </w:tc>
        <w:tc>
          <w:tcPr>
            <w:tcW w:w="1245" w:type="dxa"/>
            <w:shd w:val="clear" w:color="auto" w:fill="auto"/>
          </w:tcPr>
          <w:p w14:paraId="589932E7"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11/27</w:t>
            </w:r>
          </w:p>
          <w:p w14:paraId="0842A163"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（金）</w:t>
            </w:r>
          </w:p>
        </w:tc>
        <w:tc>
          <w:tcPr>
            <w:tcW w:w="1245" w:type="dxa"/>
            <w:shd w:val="clear" w:color="auto" w:fill="auto"/>
          </w:tcPr>
          <w:p w14:paraId="7F3601CB"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12/10</w:t>
            </w:r>
          </w:p>
          <w:p w14:paraId="55EFB6BD"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（木）</w:t>
            </w:r>
          </w:p>
        </w:tc>
        <w:tc>
          <w:tcPr>
            <w:tcW w:w="1245" w:type="dxa"/>
            <w:shd w:val="clear" w:color="auto" w:fill="auto"/>
          </w:tcPr>
          <w:p w14:paraId="68426360"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1/4</w:t>
            </w:r>
          </w:p>
          <w:p w14:paraId="55EB373C"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（月）</w:t>
            </w:r>
          </w:p>
        </w:tc>
        <w:tc>
          <w:tcPr>
            <w:tcW w:w="1245" w:type="dxa"/>
            <w:shd w:val="clear" w:color="auto" w:fill="auto"/>
          </w:tcPr>
          <w:p w14:paraId="3BB2DF13"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1/14</w:t>
            </w:r>
          </w:p>
          <w:p w14:paraId="5824B36B"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（木）</w:t>
            </w:r>
          </w:p>
        </w:tc>
        <w:tc>
          <w:tcPr>
            <w:tcW w:w="1245" w:type="dxa"/>
            <w:shd w:val="clear" w:color="auto" w:fill="auto"/>
          </w:tcPr>
          <w:p w14:paraId="1303EFB5"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2/1</w:t>
            </w:r>
          </w:p>
          <w:p w14:paraId="190FB272"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（月）</w:t>
            </w:r>
          </w:p>
        </w:tc>
        <w:tc>
          <w:tcPr>
            <w:tcW w:w="1245" w:type="dxa"/>
            <w:shd w:val="clear" w:color="auto" w:fill="auto"/>
          </w:tcPr>
          <w:p w14:paraId="0A3D8207"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2/18</w:t>
            </w:r>
          </w:p>
          <w:p w14:paraId="74B20C60" w14:textId="77777777" w:rsidR="007A7254" w:rsidRDefault="007A7254" w:rsidP="007A5131">
            <w:pPr>
              <w:jc w:val="center"/>
              <w:rPr>
                <w:rFonts w:ascii="ＭＳ ゴシック" w:eastAsia="ＭＳ ゴシック" w:hAnsi="ＭＳ ゴシック"/>
              </w:rPr>
            </w:pPr>
            <w:r>
              <w:rPr>
                <w:rFonts w:ascii="ＭＳ ゴシック" w:eastAsia="ＭＳ ゴシック" w:hAnsi="ＭＳ ゴシック" w:hint="eastAsia"/>
              </w:rPr>
              <w:t>（木）</w:t>
            </w:r>
          </w:p>
        </w:tc>
      </w:tr>
    </w:tbl>
    <w:p w14:paraId="3E1B6F04" w14:textId="77777777" w:rsidR="00414934" w:rsidRDefault="00414934">
      <w:pPr>
        <w:autoSpaceDE w:val="0"/>
        <w:autoSpaceDN w:val="0"/>
        <w:adjustRightInd w:val="0"/>
        <w:jc w:val="left"/>
        <w:rPr>
          <w:rFonts w:ascii="ＭＳ ゴシック" w:eastAsia="ＭＳ ゴシック" w:hAnsi="ＭＳ ゴシック"/>
        </w:rPr>
      </w:pPr>
    </w:p>
    <w:p w14:paraId="3D7ECB3D" w14:textId="77777777" w:rsidR="00414934" w:rsidRDefault="007A725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【問い合わせ先】</w:t>
      </w:r>
    </w:p>
    <w:p w14:paraId="4447B462" w14:textId="77777777" w:rsidR="00414934" w:rsidRDefault="007A7254">
      <w:pPr>
        <w:autoSpaceDE w:val="0"/>
        <w:autoSpaceDN w:val="0"/>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rPr>
        <w:t>取手市役所</w:t>
      </w:r>
      <w:r>
        <w:rPr>
          <w:rFonts w:ascii="ＭＳ ゴシック" w:eastAsia="ＭＳ ゴシック" w:hAnsi="ＭＳ ゴシック" w:hint="eastAsia"/>
        </w:rPr>
        <w:t xml:space="preserve"> </w:t>
      </w:r>
      <w:r>
        <w:rPr>
          <w:rFonts w:ascii="ＭＳ ゴシック" w:eastAsia="ＭＳ ゴシック" w:hAnsi="ＭＳ ゴシック" w:hint="eastAsia"/>
        </w:rPr>
        <w:t>政策推進部</w:t>
      </w:r>
      <w:r>
        <w:rPr>
          <w:rFonts w:ascii="ＭＳ ゴシック" w:eastAsia="ＭＳ ゴシック" w:hAnsi="ＭＳ ゴシック" w:hint="eastAsia"/>
        </w:rPr>
        <w:t xml:space="preserve"> </w:t>
      </w:r>
      <w:r>
        <w:rPr>
          <w:rFonts w:ascii="ＭＳ ゴシック" w:eastAsia="ＭＳ ゴシック" w:hAnsi="ＭＳ ゴシック" w:hint="eastAsia"/>
          <w:color w:val="000000" w:themeColor="text1"/>
        </w:rPr>
        <w:t>魅力とりで発信課</w:t>
      </w:r>
    </w:p>
    <w:p w14:paraId="0DDFE98C" w14:textId="77777777" w:rsidR="00414934" w:rsidRDefault="007A7254">
      <w:pPr>
        <w:autoSpaceDE w:val="0"/>
        <w:autoSpaceDN w:val="0"/>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 xml:space="preserve">302-8585 </w:t>
      </w:r>
      <w:r>
        <w:rPr>
          <w:rFonts w:ascii="ＭＳ ゴシック" w:eastAsia="ＭＳ ゴシック" w:hAnsi="ＭＳ ゴシック" w:hint="eastAsia"/>
        </w:rPr>
        <w:t>取手市寺田</w:t>
      </w:r>
      <w:r>
        <w:rPr>
          <w:rFonts w:ascii="ＭＳ ゴシック" w:eastAsia="ＭＳ ゴシック" w:hAnsi="ＭＳ ゴシック" w:hint="eastAsia"/>
        </w:rPr>
        <w:t>5139</w:t>
      </w:r>
    </w:p>
    <w:p w14:paraId="620F6072" w14:textId="77777777" w:rsidR="00414934" w:rsidRDefault="007A725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pacing w:val="105"/>
          <w:fitText w:val="630" w:id="1"/>
        </w:rPr>
        <w:t>電</w:t>
      </w:r>
      <w:r>
        <w:rPr>
          <w:rFonts w:ascii="ＭＳ ゴシック" w:eastAsia="ＭＳ ゴシック" w:hAnsi="ＭＳ ゴシック" w:hint="eastAsia"/>
          <w:fitText w:val="630" w:id="1"/>
        </w:rPr>
        <w:t>話</w:t>
      </w:r>
      <w:r>
        <w:rPr>
          <w:rFonts w:ascii="ＭＳ ゴシック" w:eastAsia="ＭＳ ゴシック" w:hAnsi="ＭＳ ゴシック" w:hint="eastAsia"/>
        </w:rPr>
        <w:t xml:space="preserve"> 0297-74-2141</w:t>
      </w:r>
      <w:r>
        <w:rPr>
          <w:rFonts w:ascii="ＭＳ ゴシック" w:eastAsia="ＭＳ ゴシック" w:hAnsi="ＭＳ ゴシック" w:hint="eastAsia"/>
        </w:rPr>
        <w:t>（内線</w:t>
      </w:r>
      <w:r>
        <w:rPr>
          <w:rFonts w:ascii="ＭＳ ゴシック" w:eastAsia="ＭＳ ゴシック" w:hAnsi="ＭＳ ゴシック" w:hint="eastAsia"/>
        </w:rPr>
        <w:t>1193</w:t>
      </w:r>
      <w:r>
        <w:rPr>
          <w:rFonts w:ascii="ＭＳ ゴシック" w:eastAsia="ＭＳ ゴシック" w:hAnsi="ＭＳ ゴシック" w:hint="eastAsia"/>
        </w:rPr>
        <w:t>～</w:t>
      </w:r>
      <w:r>
        <w:rPr>
          <w:rFonts w:ascii="ＭＳ ゴシック" w:eastAsia="ＭＳ ゴシック" w:hAnsi="ＭＳ ゴシック" w:hint="eastAsia"/>
        </w:rPr>
        <w:t>1196</w:t>
      </w:r>
      <w:r>
        <w:rPr>
          <w:rFonts w:ascii="ＭＳ ゴシック" w:eastAsia="ＭＳ ゴシック" w:hAnsi="ＭＳ ゴシック" w:hint="eastAsia"/>
        </w:rPr>
        <w:t>）</w:t>
      </w:r>
    </w:p>
    <w:p w14:paraId="02F3E549" w14:textId="77777777" w:rsidR="00414934" w:rsidRDefault="007A725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pacing w:val="157"/>
          <w:fitText w:val="630" w:id="2"/>
        </w:rPr>
        <w:t>FA</w:t>
      </w:r>
      <w:r>
        <w:rPr>
          <w:rFonts w:ascii="ＭＳ ゴシック" w:eastAsia="ＭＳ ゴシック" w:hAnsi="ＭＳ ゴシック" w:hint="eastAsia"/>
          <w:spacing w:val="1"/>
          <w:fitText w:val="630" w:id="2"/>
        </w:rPr>
        <w:t>X</w:t>
      </w:r>
      <w:r>
        <w:rPr>
          <w:rFonts w:ascii="ＭＳ ゴシック" w:eastAsia="ＭＳ ゴシック" w:hAnsi="ＭＳ ゴシック" w:hint="eastAsia"/>
        </w:rPr>
        <w:t xml:space="preserve"> 0297-73-5995</w:t>
      </w:r>
    </w:p>
    <w:p w14:paraId="61AFDC43" w14:textId="77777777" w:rsidR="00414934" w:rsidRDefault="007A7254">
      <w:pPr>
        <w:autoSpaceDE w:val="0"/>
        <w:autoSpaceDN w:val="0"/>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rPr>
        <w:t>メール</w:t>
      </w:r>
      <w:r>
        <w:rPr>
          <w:rFonts w:ascii="ＭＳ ゴシック" w:eastAsia="ＭＳ ゴシック" w:hAnsi="ＭＳ ゴシック" w:hint="eastAsia"/>
        </w:rPr>
        <w:t xml:space="preserve"> </w:t>
      </w:r>
      <w:r>
        <w:rPr>
          <w:rFonts w:ascii="ＭＳ ゴシック" w:eastAsia="ＭＳ ゴシック" w:hAnsi="ＭＳ ゴシック" w:hint="eastAsia"/>
          <w:color w:val="000000" w:themeColor="text1"/>
        </w:rPr>
        <w:t>miryoku@city.toride.ibaraki.jp</w:t>
      </w:r>
    </w:p>
    <w:p w14:paraId="32A1DFC4" w14:textId="77777777" w:rsidR="00414934" w:rsidRDefault="00414934">
      <w:pPr>
        <w:rPr>
          <w:rFonts w:ascii="ＭＳ ゴシック" w:eastAsia="ＭＳ ゴシック" w:hAnsi="ＭＳ ゴシック"/>
        </w:rPr>
      </w:pPr>
    </w:p>
    <w:sectPr w:rsidR="00414934">
      <w:pgSz w:w="11906" w:h="16838"/>
      <w:pgMar w:top="1417" w:right="1134" w:bottom="1417" w:left="1134"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1A6A" w14:textId="77777777" w:rsidR="00000000" w:rsidRDefault="007A7254">
      <w:r>
        <w:separator/>
      </w:r>
    </w:p>
  </w:endnote>
  <w:endnote w:type="continuationSeparator" w:id="0">
    <w:p w14:paraId="7C13629A" w14:textId="77777777" w:rsidR="00000000" w:rsidRDefault="007A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427D" w14:textId="77777777" w:rsidR="00000000" w:rsidRDefault="007A7254">
      <w:r>
        <w:separator/>
      </w:r>
    </w:p>
  </w:footnote>
  <w:footnote w:type="continuationSeparator" w:id="0">
    <w:p w14:paraId="6856631B" w14:textId="77777777" w:rsidR="00000000" w:rsidRDefault="007A7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D6E7ABE"/>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CD025CD4"/>
    <w:lvl w:ilvl="0" w:tplc="9A20BB33">
      <w:start w:val="1"/>
      <w:numFmt w:val="decimal"/>
      <w:lvlText w:val="%1）"/>
      <w:lvlJc w:val="left"/>
      <w:pPr>
        <w:ind w:left="1050" w:hanging="420"/>
      </w:pPr>
      <w:rPr>
        <w:rFonts w:asciiTheme="majorHAnsi" w:eastAsiaTheme="majorEastAsia" w:hAnsiTheme="majorHAnsi"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 w15:restartNumberingAfterBreak="0">
    <w:nsid w:val="00000003"/>
    <w:multiLevelType w:val="hybridMultilevel"/>
    <w:tmpl w:val="1D0AC2EA"/>
    <w:lvl w:ilvl="0" w:tplc="9A7AFEED">
      <w:start w:val="1"/>
      <w:numFmt w:val="decimal"/>
      <w:lvlText w:val="%1）"/>
      <w:lvlJc w:val="left"/>
      <w:pPr>
        <w:ind w:left="1050" w:hanging="420"/>
      </w:pPr>
      <w:rPr>
        <w:rFonts w:hint="eastAsia"/>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15:restartNumberingAfterBreak="0">
    <w:nsid w:val="00000004"/>
    <w:multiLevelType w:val="hybridMultilevel"/>
    <w:tmpl w:val="62E669EC"/>
    <w:lvl w:ilvl="0" w:tplc="04090001">
      <w:numFmt w:val="bullet"/>
      <w:lvlText w:val=""/>
      <w:lvlJc w:val="left"/>
      <w:pPr>
        <w:ind w:left="420" w:hanging="420"/>
      </w:pPr>
      <w:rPr>
        <w:rFonts w:ascii="Wingdings" w:hAnsi="Wingdings" w:hint="default"/>
      </w:rPr>
    </w:lvl>
    <w:lvl w:ilvl="1" w:tplc="04090001">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934"/>
    <w:rsid w:val="00414934"/>
    <w:rsid w:val="007A725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7116A9"/>
  <w15:chartTrackingRefBased/>
  <w15:docId w15:val="{5E433B09-9425-42F5-ACFE-319EEE54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テーマの表  2（シンプル1-2）"/>
    <w:basedOn w:val="a1"/>
    <w:tblPr>
      <w:tblStyleRowBandSize w:val="1"/>
      <w:tblStyleColBandSize w:val="1"/>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Pr>
    <w:tblStylePr w:type="firstRow">
      <w:rPr>
        <w:b/>
      </w:rPr>
      <w:tblPr/>
      <w:tcPr>
        <w:shd w:val="clear" w:color="auto" w:fill="B8CCE4" w:themeFill="accent1" w:themeFillTint="66"/>
      </w:tcPr>
    </w:tblStylePr>
    <w:tblStylePr w:type="lastRow">
      <w:rPr>
        <w:b/>
      </w:rPr>
    </w:tblStylePr>
    <w:tblStylePr w:type="firstCol">
      <w:tblPr/>
      <w:tcPr>
        <w:shd w:val="clear" w:color="auto" w:fill="DBE5F1" w:themeFill="accent1" w:themeFillTint="33"/>
      </w:tcPr>
    </w:tblStylePr>
    <w:tblStylePr w:type="lastCol">
      <w:rPr>
        <w:b/>
      </w:rPr>
    </w:tblStylePr>
    <w:tblStylePr w:type="band2Vert">
      <w:tblPr/>
      <w:tcPr>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l2br w:val="nil"/>
          <w:tr2bl w:val="nil"/>
        </w:tcBorders>
        <w:shd w:val="pct50" w:color="DBE5F1" w:themeColor="accent1" w:themeTint="33" w:fill="auto"/>
      </w:tcPr>
    </w:tblStylePr>
    <w:tblStylePr w:type="band2Horz">
      <w:tblPr/>
      <w:tcPr>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l2br w:val="nil"/>
          <w:tr2bl w:val="nil"/>
        </w:tcBorders>
        <w:shd w:val="pct50" w:color="DBE5F1" w:themeColor="accent1" w:themeTint="33"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2278</Words>
  <Characters>335</Characters>
  <Application>Microsoft Office Word</Application>
  <DocSecurity>0</DocSecurity>
  <Lines>2</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2076水上　沙紀</dc:creator>
  <cp:lastModifiedBy>1911永井　未来</cp:lastModifiedBy>
  <cp:revision>2</cp:revision>
  <cp:lastPrinted>2025-02-18T03:59:00Z</cp:lastPrinted>
  <dcterms:created xsi:type="dcterms:W3CDTF">2026-02-20T01:27:00Z</dcterms:created>
  <dcterms:modified xsi:type="dcterms:W3CDTF">2026-02-20T01:27:00Z</dcterms:modified>
</cp:coreProperties>
</file>