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様式</w:t>
      </w:r>
      <w:r>
        <w:rPr>
          <w:rFonts w:hint="eastAsia" w:ascii="游ゴシック" w:hAnsi="游ゴシック" w:eastAsia="游ゴシック"/>
        </w:rPr>
        <w:t>2</w:t>
      </w:r>
    </w:p>
    <w:p>
      <w:pPr>
        <w:pStyle w:val="0"/>
        <w:spacing w:line="276" w:lineRule="auto"/>
        <w:jc w:val="center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中央保育所民営化計画に係るサウンディング型市場調査</w:t>
      </w:r>
    </w:p>
    <w:p>
      <w:pPr>
        <w:pStyle w:val="0"/>
        <w:spacing w:line="276" w:lineRule="auto"/>
        <w:jc w:val="center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意見・提案書</w:t>
      </w:r>
    </w:p>
    <w:p>
      <w:pPr>
        <w:pStyle w:val="0"/>
        <w:spacing w:line="240" w:lineRule="exact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spacing w:line="276" w:lineRule="auto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令和　　年　　月　　日　</w:t>
      </w:r>
    </w:p>
    <w:p>
      <w:pPr>
        <w:pStyle w:val="0"/>
        <w:spacing w:line="240" w:lineRule="exact"/>
        <w:rPr>
          <w:rFonts w:hint="eastAsia" w:ascii="游ゴシック" w:hAnsi="游ゴシック" w:eastAsia="游ゴシック"/>
        </w:rPr>
      </w:pPr>
    </w:p>
    <w:tbl>
      <w:tblPr>
        <w:tblStyle w:val="1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559"/>
        <w:gridCol w:w="6088"/>
      </w:tblGrid>
      <w:tr>
        <w:trPr>
          <w:trHeight w:val="510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ind w:left="34" w:leftChars="16" w:right="70" w:rightChars="33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応募法人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left="61" w:leftChars="29" w:right="148" w:rightChars="7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所在地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ind w:left="34" w:leftChars="16" w:right="70" w:rightChars="33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61" w:leftChars="29" w:right="148" w:rightChars="7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法人名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ind w:left="34" w:leftChars="16" w:right="70" w:rightChars="33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61" w:leftChars="29" w:right="148" w:rightChars="7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代表者名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ind w:left="34" w:leftChars="16" w:right="70" w:rightChars="33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担当責任者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left="61" w:leftChars="29" w:right="148" w:rightChars="7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部署・職名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ind w:left="34" w:leftChars="16" w:right="70" w:rightChars="33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61" w:leftChars="29" w:right="148" w:rightChars="7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氏名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1255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ind w:left="34" w:leftChars="16" w:right="70" w:rightChars="33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61" w:leftChars="29" w:right="148" w:rightChars="7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連絡先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spacing w:line="276" w:lineRule="auto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　　話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：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</w:p>
          <w:p>
            <w:pPr>
              <w:pStyle w:val="0"/>
              <w:spacing w:line="276" w:lineRule="auto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ファクス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：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Ｅメール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：</w:t>
            </w:r>
          </w:p>
        </w:tc>
      </w:tr>
      <w:tr>
        <w:trPr>
          <w:trHeight w:val="6142" w:hRule="atLeast"/>
        </w:trPr>
        <w:tc>
          <w:tcPr>
            <w:tcW w:w="1413" w:type="dxa"/>
            <w:vAlign w:val="center"/>
          </w:tcPr>
          <w:p>
            <w:pPr>
              <w:pStyle w:val="0"/>
              <w:ind w:left="34" w:leftChars="16" w:right="70" w:rightChars="33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中央保育所民営化計画について</w:t>
            </w:r>
          </w:p>
        </w:tc>
        <w:tc>
          <w:tcPr>
            <w:tcW w:w="7647" w:type="dxa"/>
            <w:gridSpan w:val="2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【意見・提案】　</w:t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spacing w:line="160" w:lineRule="atLeas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※必要に応じて、資料を添付することができます。</w:t>
      </w:r>
    </w:p>
    <w:p>
      <w:pPr>
        <w:pStyle w:val="0"/>
        <w:spacing w:line="160" w:lineRule="atLeast"/>
        <w:rPr>
          <w:rFonts w:hint="eastAsia"/>
        </w:rPr>
      </w:pPr>
      <w:r>
        <w:rPr>
          <w:rFonts w:hint="eastAsia" w:ascii="游ゴシック" w:hAnsi="游ゴシック" w:eastAsia="游ゴシック"/>
        </w:rPr>
        <w:t>※意見・提案書は任意提出です。個別の対話のみも可能です。</w:t>
      </w:r>
      <w:bookmarkStart w:id="0" w:name="_GoBack"/>
      <w:bookmarkEnd w:id="0"/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2165工藤  優斗</dc:creator>
  <cp:lastModifiedBy>2165工藤  優斗</cp:lastModifiedBy>
  <dcterms:created xsi:type="dcterms:W3CDTF">2021-07-12T07:29:00Z</dcterms:created>
  <dcterms:modified xsi:type="dcterms:W3CDTF">2021-07-12T07:32:07Z</dcterms:modified>
  <cp:revision>1</cp:revision>
</cp:coreProperties>
</file>