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様式第８号（第９条関係）</w:t>
      </w:r>
    </w:p>
    <w:p>
      <w:pPr>
        <w:pStyle w:val="0"/>
        <w:snapToGrid w:val="1"/>
        <w:spacing w:line="300" w:lineRule="auto"/>
        <w:ind w:left="0" w:leftChars="0" w:right="218" w:rightChars="84" w:firstLine="0" w:firstLineChars="0"/>
        <w:jc w:val="right"/>
        <w:rPr>
          <w:rFonts w:hint="eastAsia" w:ascii="ＭＳ 明朝" w:hAnsi="ＭＳ 明朝" w:eastAsia="ＭＳ 明朝"/>
          <w:sz w:val="24"/>
        </w:rPr>
      </w:pPr>
      <w:r>
        <w:rPr>
          <w:rFonts w:hint="eastAsia" w:ascii="ＭＳ 明朝" w:hAnsi="ＭＳ 明朝" w:eastAsia="ＭＳ 明朝"/>
          <w:kern w:val="2"/>
          <w:sz w:val="24"/>
        </w:rPr>
        <w:t>年</w:t>
      </w:r>
      <w:bookmarkStart w:id="0" w:name="_GoBack"/>
      <w:bookmarkEnd w:id="0"/>
      <w:r>
        <w:rPr>
          <w:rFonts w:hint="eastAsia" w:ascii="ＭＳ 明朝" w:hAnsi="ＭＳ 明朝" w:eastAsia="ＭＳ 明朝"/>
          <w:kern w:val="2"/>
          <w:sz w:val="24"/>
        </w:rPr>
        <w:t>　　月　　日</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　取手市教育委員会　　　　殿</w:t>
      </w:r>
    </w:p>
    <w:p>
      <w:pPr>
        <w:pStyle w:val="0"/>
        <w:snapToGrid w:val="0"/>
        <w:spacing w:line="300" w:lineRule="auto"/>
        <w:jc w:val="both"/>
        <w:rPr>
          <w:rFonts w:hint="default"/>
        </w:rPr>
      </w:pPr>
    </w:p>
    <w:p>
      <w:pPr>
        <w:pStyle w:val="0"/>
        <w:snapToGrid w:val="0"/>
        <w:spacing w:line="300" w:lineRule="auto"/>
        <w:ind w:right="3036" w:rightChars="1265"/>
        <w:jc w:val="right"/>
        <w:rPr>
          <w:rFonts w:hint="default"/>
        </w:rPr>
      </w:pPr>
      <w:r>
        <w:rPr>
          <w:rFonts w:hint="default" w:ascii="ＭＳ 明朝" w:hAnsi="ＭＳ 明朝" w:eastAsia="ＭＳ 明朝"/>
          <w:kern w:val="2"/>
          <w:sz w:val="24"/>
          <w:u w:val="none" w:color="auto"/>
        </w:rPr>
        <w:t>申請団体名　　　　　　　　　　　</w:t>
      </w:r>
      <w:r>
        <w:rPr>
          <w:rFonts w:hint="default" w:ascii="ＭＳ 明朝" w:hAnsi="ＭＳ 明朝" w:eastAsia="ＭＳ 明朝"/>
          <w:kern w:val="2"/>
          <w:sz w:val="24"/>
        </w:rPr>
        <w:t>　　　　　　　　　　</w:t>
      </w:r>
    </w:p>
    <w:p>
      <w:pPr>
        <w:pStyle w:val="0"/>
        <w:snapToGrid w:val="0"/>
        <w:spacing w:line="300" w:lineRule="auto"/>
        <w:ind w:right="3022" w:rightChars="1259"/>
        <w:jc w:val="right"/>
        <w:rPr>
          <w:rFonts w:hint="default"/>
        </w:rPr>
      </w:pPr>
      <w:r>
        <w:rPr>
          <w:rFonts w:hint="default" w:ascii="ＭＳ 明朝" w:hAnsi="ＭＳ 明朝" w:eastAsia="ＭＳ 明朝"/>
          <w:spacing w:val="120"/>
          <w:kern w:val="2"/>
          <w:sz w:val="24"/>
          <w:u w:val="none" w:color="auto"/>
          <w:fitText w:val="1200" w:id="1"/>
        </w:rPr>
        <w:t>所在</w:t>
      </w:r>
      <w:r>
        <w:rPr>
          <w:rFonts w:hint="default" w:ascii="ＭＳ 明朝" w:hAnsi="ＭＳ 明朝" w:eastAsia="ＭＳ 明朝"/>
          <w:kern w:val="2"/>
          <w:sz w:val="24"/>
          <w:u w:val="none" w:color="auto"/>
          <w:fitText w:val="1200" w:id="1"/>
        </w:rPr>
        <w:t>地</w:t>
      </w:r>
      <w:r>
        <w:rPr>
          <w:rFonts w:hint="default" w:ascii="ＭＳ 明朝" w:hAnsi="ＭＳ 明朝" w:eastAsia="ＭＳ 明朝"/>
          <w:kern w:val="2"/>
          <w:sz w:val="24"/>
          <w:u w:val="none" w:color="auto"/>
        </w:rPr>
        <w:t>　　　　　　　　　　　　</w:t>
      </w:r>
    </w:p>
    <w:p>
      <w:pPr>
        <w:pStyle w:val="0"/>
        <w:snapToGrid w:val="0"/>
        <w:spacing w:line="300" w:lineRule="auto"/>
        <w:ind w:right="1920" w:rightChars="800"/>
        <w:jc w:val="right"/>
        <w:rPr>
          <w:rFonts w:hint="default"/>
        </w:rPr>
      </w:pPr>
    </w:p>
    <w:p>
      <w:pPr>
        <w:pStyle w:val="0"/>
        <w:wordWrap w:val="0"/>
        <w:snapToGrid w:val="0"/>
        <w:spacing w:line="300" w:lineRule="auto"/>
        <w:ind w:right="413" w:rightChars="159"/>
        <w:jc w:val="right"/>
        <w:rPr>
          <w:rFonts w:hint="default"/>
        </w:rPr>
      </w:pPr>
      <w:r>
        <w:rPr>
          <w:rFonts w:hint="default" w:ascii="ＭＳ 明朝" w:hAnsi="ＭＳ 明朝" w:eastAsia="ＭＳ 明朝"/>
          <w:kern w:val="2"/>
          <w:sz w:val="24"/>
        </w:rPr>
        <w:t>代表者氏名　　　　　　　　　　　　</w:t>
      </w:r>
    </w:p>
    <w:p>
      <w:pPr>
        <w:pStyle w:val="0"/>
        <w:snapToGrid w:val="0"/>
        <w:spacing w:line="300" w:lineRule="auto"/>
        <w:ind w:right="3022" w:rightChars="1259"/>
        <w:jc w:val="right"/>
        <w:rPr>
          <w:rFonts w:hint="eastAsia" w:ascii="ＭＳ 明朝" w:hAnsi="ＭＳ 明朝" w:eastAsia="ＭＳ 明朝"/>
          <w:sz w:val="24"/>
        </w:rPr>
      </w:pPr>
      <w:r>
        <w:rPr>
          <w:rFonts w:hint="default" w:ascii="ＭＳ 明朝" w:hAnsi="ＭＳ 明朝" w:eastAsia="ＭＳ 明朝"/>
          <w:spacing w:val="40"/>
          <w:kern w:val="2"/>
          <w:sz w:val="24"/>
          <w:fitText w:val="1200" w:id="2"/>
        </w:rPr>
        <w:t>電話番</w:t>
      </w:r>
      <w:r>
        <w:rPr>
          <w:rFonts w:hint="default" w:ascii="ＭＳ 明朝" w:hAnsi="ＭＳ 明朝" w:eastAsia="ＭＳ 明朝"/>
          <w:kern w:val="2"/>
          <w:sz w:val="24"/>
          <w:fitText w:val="1200" w:id="2"/>
        </w:rPr>
        <w:t>号</w:t>
      </w:r>
      <w:r>
        <w:rPr>
          <w:rFonts w:hint="default" w:ascii="ＭＳ 明朝" w:hAnsi="ＭＳ 明朝" w:eastAsia="ＭＳ 明朝"/>
          <w:kern w:val="2"/>
          <w:sz w:val="24"/>
        </w:rPr>
        <w:t>　　　　　　　　　　　　</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center"/>
        <w:rPr>
          <w:rFonts w:hint="eastAsia" w:ascii="ＭＳ 明朝" w:hAnsi="ＭＳ 明朝" w:eastAsia="ＭＳ 明朝"/>
          <w:sz w:val="24"/>
        </w:rPr>
      </w:pPr>
      <w:r>
        <w:rPr>
          <w:rFonts w:hint="eastAsia" w:ascii="ＭＳ 明朝" w:hAnsi="ＭＳ 明朝" w:eastAsia="ＭＳ 明朝"/>
          <w:kern w:val="2"/>
          <w:sz w:val="24"/>
        </w:rPr>
        <w:t>取手市教育委員会後援名義使用実績報告書</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　後援名義使用承認を受けた行事が終了しましたので，取手市教育委員会後援取扱要綱第９条の規定により，下記のとおり報告します。</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center"/>
        <w:rPr>
          <w:rFonts w:hint="eastAsia" w:ascii="ＭＳ 明朝" w:hAnsi="ＭＳ 明朝" w:eastAsia="ＭＳ 明朝"/>
          <w:sz w:val="24"/>
        </w:rPr>
      </w:pPr>
      <w:r>
        <w:rPr>
          <w:rFonts w:hint="eastAsia" w:ascii="ＭＳ 明朝" w:hAnsi="ＭＳ 明朝" w:eastAsia="ＭＳ 明朝"/>
          <w:kern w:val="2"/>
          <w:sz w:val="24"/>
        </w:rPr>
        <w:t>記</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１　行事名</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２　主催者名</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３　日時　　　　　　</w:t>
      </w:r>
      <w:r>
        <w:rPr>
          <w:rFonts w:hint="eastAsia" w:ascii="ＭＳ 明朝" w:hAnsi="ＭＳ 明朝" w:eastAsia="ＭＳ 明朝"/>
          <w:spacing w:val="52"/>
          <w:kern w:val="2"/>
          <w:sz w:val="24"/>
        </w:rPr>
        <w:t>　</w:t>
      </w:r>
      <w:r>
        <w:rPr>
          <w:rFonts w:hint="eastAsia" w:ascii="ＭＳ 明朝" w:hAnsi="ＭＳ 明朝" w:eastAsia="ＭＳ 明朝"/>
          <w:kern w:val="2"/>
          <w:sz w:val="24"/>
        </w:rPr>
        <w:t>年　　　月　　　日</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　　　　時　　分～</w:t>
      </w:r>
    </w:p>
    <w:p>
      <w:pPr>
        <w:pStyle w:val="0"/>
        <w:snapToGrid w:val="0"/>
        <w:spacing w:line="300" w:lineRule="auto"/>
        <w:ind w:leftChars="0" w:right="-470" w:rightChars="-196" w:firstLine="96" w:firstLineChars="40"/>
        <w:jc w:val="both"/>
        <w:rPr>
          <w:rFonts w:hint="eastAsia" w:ascii="ＭＳ 明朝" w:hAnsi="ＭＳ 明朝" w:eastAsia="ＭＳ 明朝"/>
          <w:sz w:val="24"/>
        </w:rPr>
      </w:pPr>
      <w:r>
        <w:rPr>
          <w:rFonts w:hint="eastAsia" w:ascii="ＭＳ 明朝" w:hAnsi="ＭＳ 明朝" w:eastAsia="ＭＳ 明朝"/>
          <w:kern w:val="2"/>
          <w:sz w:val="24"/>
        </w:rPr>
        <w:t>　　　　　　　　　　　年　　　月　　　日</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　　　　時　　分～</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４　会場</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５　参加者数　　　　　　　　　人</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６　行事成果</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７　添付書類</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（１）行事の収支を明らかにした決算書</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（２）その他行事の内容に関し参考となる資料</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ind w:left="420" w:hanging="420"/>
        <w:jc w:val="both"/>
        <w:rPr>
          <w:rFonts w:hint="eastAsia" w:ascii="ＭＳ 明朝" w:hAnsi="ＭＳ 明朝" w:eastAsia="ＭＳ 明朝"/>
          <w:sz w:val="24"/>
        </w:rPr>
      </w:pPr>
      <w:r>
        <w:rPr>
          <w:rFonts w:hint="eastAsia" w:ascii="ＭＳ 明朝" w:hAnsi="ＭＳ 明朝" w:eastAsia="ＭＳ 明朝"/>
          <w:kern w:val="2"/>
          <w:sz w:val="24"/>
        </w:rPr>
        <w:t>備考　後援名義使用承認申請時に収支予算書の提出を免除された行事については，行事の収支を明らかにした決算書を省略することができます。</w:t>
      </w:r>
    </w:p>
    <w:p>
      <w:pPr>
        <w:pStyle w:val="0"/>
        <w:snapToGrid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rPr>
      <w:rFonts w:ascii="Arial" w:hAnsi="Arial"/>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271</Characters>
  <Application>JUST Note</Application>
  <Lines>36</Lines>
  <Paragraphs>21</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2049中村　翔</cp:lastModifiedBy>
  <dcterms:modified xsi:type="dcterms:W3CDTF">2024-07-31T07:38:43Z</dcterms:modified>
  <cp:revision>0</cp:revision>
</cp:coreProperties>
</file>