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E490" w14:textId="4E2E6568" w:rsidR="00D53E51" w:rsidRDefault="00301A2A">
      <w:pPr>
        <w:rPr>
          <w:rFonts w:ascii="ＭＳ 明朝" w:eastAsia="ＭＳ 明朝" w:hAnsi="ＭＳ 明朝"/>
        </w:rPr>
      </w:pPr>
      <w:r>
        <w:rPr>
          <w:rFonts w:ascii="ＭＳ 明朝" w:eastAsia="ＭＳ 明朝" w:hAnsi="ＭＳ 明朝" w:hint="eastAsia"/>
        </w:rPr>
        <w:t>別紙</w:t>
      </w:r>
    </w:p>
    <w:p w14:paraId="64F5251D" w14:textId="5CC0D09A" w:rsidR="00301A2A" w:rsidRDefault="00301A2A">
      <w:pPr>
        <w:rPr>
          <w:rFonts w:ascii="ＭＳ 明朝" w:eastAsia="ＭＳ 明朝" w:hAnsi="ＭＳ 明朝"/>
        </w:rPr>
      </w:pPr>
      <w:r>
        <w:rPr>
          <w:rFonts w:ascii="ＭＳ 明朝" w:eastAsia="ＭＳ 明朝" w:hAnsi="ＭＳ 明朝" w:hint="eastAsia"/>
        </w:rPr>
        <w:t>（特定建築条件付き売買予定地用）</w:t>
      </w:r>
    </w:p>
    <w:tbl>
      <w:tblPr>
        <w:tblStyle w:val="a3"/>
        <w:tblW w:w="0" w:type="auto"/>
        <w:tblLook w:val="04A0" w:firstRow="1" w:lastRow="0" w:firstColumn="1" w:lastColumn="0" w:noHBand="0" w:noVBand="1"/>
      </w:tblPr>
      <w:tblGrid>
        <w:gridCol w:w="562"/>
        <w:gridCol w:w="1560"/>
        <w:gridCol w:w="6372"/>
      </w:tblGrid>
      <w:tr w:rsidR="00301A2A" w14:paraId="7105DA5C" w14:textId="77777777" w:rsidTr="008B605B">
        <w:trPr>
          <w:trHeight w:val="6932"/>
        </w:trPr>
        <w:tc>
          <w:tcPr>
            <w:tcW w:w="562" w:type="dxa"/>
          </w:tcPr>
          <w:p w14:paraId="7B1324EC" w14:textId="4AB0746D" w:rsidR="00301A2A" w:rsidRDefault="00301A2A" w:rsidP="008B605B">
            <w:pPr>
              <w:jc w:val="center"/>
              <w:rPr>
                <w:rFonts w:ascii="ＭＳ 明朝" w:eastAsia="ＭＳ 明朝" w:hAnsi="ＭＳ 明朝" w:hint="eastAsia"/>
              </w:rPr>
            </w:pPr>
            <w:r>
              <w:rPr>
                <w:rFonts w:ascii="ＭＳ 明朝" w:eastAsia="ＭＳ 明朝" w:hAnsi="ＭＳ 明朝" w:hint="eastAsia"/>
              </w:rPr>
              <w:t>8</w:t>
            </w:r>
          </w:p>
        </w:tc>
        <w:tc>
          <w:tcPr>
            <w:tcW w:w="1560" w:type="dxa"/>
          </w:tcPr>
          <w:p w14:paraId="287C66D9" w14:textId="0442B1D6" w:rsidR="00301A2A" w:rsidRDefault="00301A2A">
            <w:pPr>
              <w:rPr>
                <w:rFonts w:ascii="ＭＳ 明朝" w:eastAsia="ＭＳ 明朝" w:hAnsi="ＭＳ 明朝" w:hint="eastAsia"/>
              </w:rPr>
            </w:pPr>
            <w:r>
              <w:rPr>
                <w:rFonts w:ascii="ＭＳ 明朝" w:eastAsia="ＭＳ 明朝" w:hAnsi="ＭＳ 明朝" w:hint="eastAsia"/>
              </w:rPr>
              <w:t>その他参考となるべき事項</w:t>
            </w:r>
          </w:p>
        </w:tc>
        <w:tc>
          <w:tcPr>
            <w:tcW w:w="6372" w:type="dxa"/>
          </w:tcPr>
          <w:p w14:paraId="695F9047" w14:textId="77777777" w:rsidR="00301A2A" w:rsidRDefault="00301A2A">
            <w:pPr>
              <w:rPr>
                <w:rFonts w:ascii="ＭＳ 明朝" w:eastAsia="ＭＳ 明朝" w:hAnsi="ＭＳ 明朝"/>
              </w:rPr>
            </w:pPr>
            <w:r>
              <w:rPr>
                <w:rFonts w:ascii="ＭＳ 明朝" w:eastAsia="ＭＳ 明朝" w:hAnsi="ＭＳ 明朝" w:hint="eastAsia"/>
              </w:rPr>
              <w:t>下記につき、確実に実行することを約します。</w:t>
            </w:r>
          </w:p>
          <w:p w14:paraId="2E47CFD4" w14:textId="77777777" w:rsidR="00301A2A" w:rsidRDefault="00301A2A">
            <w:pPr>
              <w:rPr>
                <w:rFonts w:ascii="ＭＳ 明朝" w:eastAsia="ＭＳ 明朝" w:hAnsi="ＭＳ 明朝"/>
              </w:rPr>
            </w:pPr>
          </w:p>
          <w:p w14:paraId="2CD814E4" w14:textId="5B3E0F12" w:rsidR="00301A2A" w:rsidRDefault="008B605B" w:rsidP="00301A2A">
            <w:pPr>
              <w:ind w:left="210" w:hangingChars="100" w:hanging="210"/>
              <w:rPr>
                <w:rFonts w:ascii="ＭＳ 明朝" w:eastAsia="ＭＳ 明朝" w:hAnsi="ＭＳ 明朝"/>
              </w:rPr>
            </w:pPr>
            <w:r>
              <w:rPr>
                <w:rFonts w:ascii="ＭＳ 明朝" w:eastAsia="ＭＳ 明朝" w:hAnsi="ＭＳ 明朝" w:hint="eastAsia"/>
              </w:rPr>
              <w:t>□</w:t>
            </w:r>
            <w:r w:rsidR="00301A2A">
              <w:rPr>
                <w:rFonts w:ascii="ＭＳ 明朝" w:eastAsia="ＭＳ 明朝" w:hAnsi="ＭＳ 明朝" w:hint="eastAsia"/>
              </w:rPr>
              <w:t>当該土地について、農地転用事業者と土地購入者とが売買契約を締結し、当該農地転用事業者又は当該農地転用者が指定する建設業者（建設業者が複数の場合を含む。次項同じ）と土地購入者が当該土地に建設する住宅について一定期間（おおむね３か月以内）に建築請負契約を締結します。</w:t>
            </w:r>
          </w:p>
          <w:p w14:paraId="1E52B8E4" w14:textId="77777777" w:rsidR="00301A2A" w:rsidRDefault="00301A2A" w:rsidP="00301A2A">
            <w:pPr>
              <w:ind w:left="210" w:hangingChars="100" w:hanging="210"/>
              <w:rPr>
                <w:rFonts w:ascii="ＭＳ 明朝" w:eastAsia="ＭＳ 明朝" w:hAnsi="ＭＳ 明朝"/>
              </w:rPr>
            </w:pPr>
          </w:p>
          <w:p w14:paraId="4A5ED26F" w14:textId="77777777" w:rsidR="00301A2A" w:rsidRDefault="00301A2A" w:rsidP="00301A2A">
            <w:pPr>
              <w:ind w:left="210" w:hangingChars="100" w:hanging="210"/>
              <w:rPr>
                <w:rFonts w:ascii="ＭＳ 明朝" w:eastAsia="ＭＳ 明朝" w:hAnsi="ＭＳ 明朝"/>
              </w:rPr>
            </w:pPr>
            <w:r>
              <w:rPr>
                <w:rFonts w:ascii="ＭＳ 明朝" w:eastAsia="ＭＳ 明朝" w:hAnsi="ＭＳ 明朝" w:hint="eastAsia"/>
              </w:rPr>
              <w:t>□農地転用事業者又は農地転用事業者が指定する建築業者と土地購入者とが、前項の一定期間内に建築請負契約を締結しなかった場合には、当該土地を対象とした売買契約を解除します。</w:t>
            </w:r>
          </w:p>
          <w:p w14:paraId="68634E4A" w14:textId="77777777" w:rsidR="00301A2A" w:rsidRDefault="00301A2A" w:rsidP="00301A2A">
            <w:pPr>
              <w:ind w:left="210" w:hangingChars="100" w:hanging="210"/>
              <w:rPr>
                <w:rFonts w:ascii="ＭＳ 明朝" w:eastAsia="ＭＳ 明朝" w:hAnsi="ＭＳ 明朝"/>
              </w:rPr>
            </w:pPr>
          </w:p>
          <w:p w14:paraId="11DC010B" w14:textId="77777777" w:rsidR="00301A2A" w:rsidRDefault="00301A2A" w:rsidP="00301A2A">
            <w:pPr>
              <w:ind w:left="210" w:hangingChars="100" w:hanging="210"/>
              <w:rPr>
                <w:rFonts w:ascii="ＭＳ 明朝" w:eastAsia="ＭＳ 明朝" w:hAnsi="ＭＳ 明朝"/>
              </w:rPr>
            </w:pPr>
            <w:r>
              <w:rPr>
                <w:rFonts w:ascii="ＭＳ 明朝" w:eastAsia="ＭＳ 明朝" w:hAnsi="ＭＳ 明朝" w:hint="eastAsia"/>
              </w:rPr>
              <w:t>□＜※</w:t>
            </w:r>
            <w:r w:rsidR="008B605B">
              <w:rPr>
                <w:rFonts w:ascii="ＭＳ 明朝" w:eastAsia="ＭＳ 明朝" w:hAnsi="ＭＳ 明朝" w:hint="eastAsia"/>
              </w:rPr>
              <w:t>令和　　年　　月＞までに、農地転用許可に係る当該土地のすべてを販売することができないと判断した時は、販売することができなかった残余の土地に、自ら住宅を建築します。</w:t>
            </w:r>
          </w:p>
          <w:p w14:paraId="47826913" w14:textId="4E686A1B" w:rsidR="008B605B" w:rsidRDefault="008B605B" w:rsidP="00301A2A">
            <w:pPr>
              <w:ind w:left="210" w:hangingChars="100" w:hanging="210"/>
              <w:rPr>
                <w:rFonts w:ascii="ＭＳ 明朝" w:eastAsia="ＭＳ 明朝" w:hAnsi="ＭＳ 明朝" w:hint="eastAsia"/>
              </w:rPr>
            </w:pPr>
            <w:r>
              <w:rPr>
                <w:rFonts w:ascii="ＭＳ 明朝" w:eastAsia="ＭＳ 明朝" w:hAnsi="ＭＳ 明朝" w:hint="eastAsia"/>
              </w:rPr>
              <w:t xml:space="preserve">　※については工程表と整合性をとって、記載すること。</w:t>
            </w:r>
          </w:p>
        </w:tc>
      </w:tr>
    </w:tbl>
    <w:p w14:paraId="6C0F9DA0" w14:textId="77777777" w:rsidR="00301A2A" w:rsidRPr="00301A2A" w:rsidRDefault="00301A2A">
      <w:pPr>
        <w:rPr>
          <w:rFonts w:ascii="ＭＳ 明朝" w:eastAsia="ＭＳ 明朝" w:hAnsi="ＭＳ 明朝" w:hint="eastAsia"/>
        </w:rPr>
      </w:pPr>
    </w:p>
    <w:p w14:paraId="4F9B14ED" w14:textId="77777777" w:rsidR="00301A2A" w:rsidRPr="00301A2A" w:rsidRDefault="00301A2A">
      <w:pPr>
        <w:rPr>
          <w:rFonts w:ascii="ＭＳ 明朝" w:eastAsia="ＭＳ 明朝" w:hAnsi="ＭＳ 明朝"/>
        </w:rPr>
      </w:pPr>
    </w:p>
    <w:sectPr w:rsidR="00301A2A" w:rsidRPr="00301A2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2A"/>
    <w:rsid w:val="00301A2A"/>
    <w:rsid w:val="008B605B"/>
    <w:rsid w:val="00D53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7427AB"/>
  <w15:chartTrackingRefBased/>
  <w15:docId w15:val="{6E67D016-E2A0-40F6-92AC-14A49F8B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1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農業委員会事務局</dc:creator>
  <cp:keywords/>
  <dc:description/>
  <cp:lastModifiedBy>農業委員会事務局</cp:lastModifiedBy>
  <cp:revision>1</cp:revision>
  <dcterms:created xsi:type="dcterms:W3CDTF">2026-03-26T08:03:00Z</dcterms:created>
  <dcterms:modified xsi:type="dcterms:W3CDTF">2026-03-26T08:19:00Z</dcterms:modified>
</cp:coreProperties>
</file>